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E2619" w14:textId="719A16A6" w:rsidR="001E4141" w:rsidRPr="007C78EA" w:rsidRDefault="0062440B" w:rsidP="001E1A90">
      <w:pPr>
        <w:pStyle w:val="Title"/>
        <w:rPr>
          <w:rStyle w:val="Heading1Char"/>
          <w:rFonts w:asciiTheme="minorHAnsi" w:hAnsiTheme="minorHAnsi" w:cstheme="minorHAnsi"/>
          <w:color w:val="auto"/>
          <w:sz w:val="56"/>
          <w:szCs w:val="56"/>
        </w:rPr>
      </w:pPr>
      <w:r>
        <w:rPr>
          <w:rStyle w:val="Heading1Char"/>
          <w:rFonts w:asciiTheme="minorHAnsi" w:hAnsiTheme="minorHAnsi" w:cstheme="minorHAnsi"/>
          <w:color w:val="auto"/>
          <w:sz w:val="56"/>
          <w:szCs w:val="56"/>
        </w:rPr>
        <w:t>City of Adamsville</w:t>
      </w:r>
      <w:r w:rsidR="00B34590" w:rsidRPr="007C78EA">
        <w:rPr>
          <w:rStyle w:val="Heading1Char"/>
          <w:rFonts w:asciiTheme="minorHAnsi" w:hAnsiTheme="minorHAnsi" w:cstheme="minorHAnsi"/>
          <w:color w:val="auto"/>
          <w:sz w:val="56"/>
          <w:szCs w:val="56"/>
        </w:rPr>
        <w:t xml:space="preserve"> </w:t>
      </w:r>
      <w:r w:rsidR="003C4419" w:rsidRPr="007C78EA">
        <w:rPr>
          <w:rStyle w:val="Heading1Char"/>
          <w:rFonts w:asciiTheme="minorHAnsi" w:hAnsiTheme="minorHAnsi" w:cstheme="minorHAnsi"/>
          <w:color w:val="auto"/>
          <w:sz w:val="56"/>
          <w:szCs w:val="56"/>
        </w:rPr>
        <w:t>Storm</w:t>
      </w:r>
      <w:r w:rsidR="00072312">
        <w:rPr>
          <w:rStyle w:val="Heading1Char"/>
          <w:rFonts w:asciiTheme="minorHAnsi" w:hAnsiTheme="minorHAnsi" w:cstheme="minorHAnsi"/>
          <w:color w:val="auto"/>
          <w:sz w:val="56"/>
          <w:szCs w:val="56"/>
        </w:rPr>
        <w:t xml:space="preserve"> </w:t>
      </w:r>
      <w:r w:rsidR="00B90867">
        <w:rPr>
          <w:rStyle w:val="Heading1Char"/>
          <w:rFonts w:asciiTheme="minorHAnsi" w:hAnsiTheme="minorHAnsi" w:cstheme="minorHAnsi"/>
          <w:color w:val="auto"/>
          <w:sz w:val="56"/>
          <w:szCs w:val="56"/>
        </w:rPr>
        <w:t>w</w:t>
      </w:r>
      <w:r w:rsidR="003C4419" w:rsidRPr="007C78EA">
        <w:rPr>
          <w:rStyle w:val="Heading1Char"/>
          <w:rFonts w:asciiTheme="minorHAnsi" w:hAnsiTheme="minorHAnsi" w:cstheme="minorHAnsi"/>
          <w:color w:val="auto"/>
          <w:sz w:val="56"/>
          <w:szCs w:val="56"/>
        </w:rPr>
        <w:t>ater Program</w:t>
      </w:r>
    </w:p>
    <w:p w14:paraId="7F085DC7" w14:textId="77777777" w:rsidR="001E1A90" w:rsidRPr="007C78EA" w:rsidRDefault="003C4419" w:rsidP="001E1A90">
      <w:pPr>
        <w:pStyle w:val="Heading1"/>
        <w:rPr>
          <w:rFonts w:asciiTheme="minorHAnsi" w:eastAsia="Times New Roman" w:hAnsiTheme="minorHAnsi" w:cstheme="minorHAnsi"/>
        </w:rPr>
      </w:pPr>
      <w:r w:rsidRPr="007C78EA">
        <w:rPr>
          <w:rFonts w:asciiTheme="minorHAnsi" w:eastAsia="Times New Roman" w:hAnsiTheme="minorHAnsi" w:cstheme="minorHAnsi"/>
        </w:rPr>
        <w:t>Background</w:t>
      </w:r>
      <w:bookmarkStart w:id="0" w:name="_GoBack"/>
      <w:bookmarkEnd w:id="0"/>
    </w:p>
    <w:p w14:paraId="7F028D2E" w14:textId="77777777" w:rsidR="001E1A90" w:rsidRPr="007C78EA" w:rsidRDefault="001E1A90" w:rsidP="001E1A90">
      <w:pPr>
        <w:pStyle w:val="Heading1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t>In 1</w:t>
      </w:r>
      <w:r w:rsidR="001E4141"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972, the Clean Water Act was passed to help protect </w:t>
      </w:r>
      <w:r w:rsidR="00A20745"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rivers, </w:t>
      </w:r>
      <w:r w:rsidR="001E4141"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t>streams</w:t>
      </w:r>
      <w:r w:rsidR="00A20745"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t>,</w:t>
      </w:r>
      <w:r w:rsidR="001E4141"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and lakes from pollution. From this Act the newly created</w:t>
      </w:r>
      <w:r w:rsidR="00B34590"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1A7E59" w:rsidRPr="007C78EA">
        <w:rPr>
          <w:rFonts w:asciiTheme="minorHAnsi" w:hAnsiTheme="minorHAnsi" w:cstheme="minorHAnsi"/>
          <w:color w:val="auto"/>
          <w:sz w:val="22"/>
          <w:szCs w:val="22"/>
        </w:rPr>
        <w:t>United States Environmental Protection Agency (EPA)</w:t>
      </w:r>
      <w:r w:rsidR="001E4141"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created the </w:t>
      </w:r>
      <w:r w:rsidR="001A7E59" w:rsidRPr="007C78EA">
        <w:rPr>
          <w:rFonts w:asciiTheme="minorHAnsi" w:hAnsiTheme="minorHAnsi" w:cstheme="minorHAnsi"/>
          <w:color w:val="auto"/>
          <w:sz w:val="22"/>
          <w:szCs w:val="22"/>
        </w:rPr>
        <w:t>National Pollutant Discharge Elimination System (NPDES)</w:t>
      </w:r>
      <w:r w:rsidR="00B34590"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program</w:t>
      </w:r>
      <w:r w:rsidR="001E4141"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.  The </w:t>
      </w:r>
      <w:r w:rsidR="0042678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purpose of the </w:t>
      </w:r>
      <w:r w:rsidR="001E4141"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NPDES program was to track and control sources of pollution through permitting.  </w:t>
      </w:r>
      <w:r w:rsidR="00B34590"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1E4141"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t>In 1987, the NPDES program’s focus was widened to include</w:t>
      </w:r>
      <w:r w:rsidR="00A20745"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permits for </w:t>
      </w:r>
      <w:r w:rsidR="001E4141"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t>municipal separate storm sewer systems (MS4)</w:t>
      </w:r>
      <w:r w:rsidR="00E145E0"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.  The first MS4 permits for cities within Alabama were distributed in 1996.  </w:t>
      </w:r>
      <w:r w:rsidR="005D423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The </w:t>
      </w:r>
      <w:r w:rsidR="00B34590"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Alabama Department of Environmental Management (ADEM) </w:t>
      </w:r>
      <w:r w:rsidR="00E145E0"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is responsible for </w:t>
      </w:r>
      <w:r w:rsidR="00714419"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t>administering</w:t>
      </w:r>
      <w:r w:rsidR="00E145E0"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the permits in Alabama.  </w:t>
      </w:r>
      <w:r w:rsidR="008E642A"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The duration of each permit is five years.  </w:t>
      </w:r>
      <w:r w:rsidR="00B34590"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B34590"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br/>
      </w:r>
      <w:r w:rsidR="00B34590" w:rsidRPr="007C78EA">
        <w:rPr>
          <w:rFonts w:asciiTheme="minorHAnsi" w:eastAsia="Times New Roman" w:hAnsiTheme="minorHAnsi" w:cstheme="minorHAnsi"/>
          <w:color w:val="auto"/>
          <w:sz w:val="22"/>
          <w:szCs w:val="22"/>
        </w:rPr>
        <w:br/>
      </w:r>
      <w:r w:rsidRPr="007C78EA">
        <w:rPr>
          <w:rFonts w:asciiTheme="minorHAnsi" w:hAnsiTheme="minorHAnsi" w:cstheme="minorHAnsi"/>
        </w:rPr>
        <w:t xml:space="preserve">Program </w:t>
      </w:r>
      <w:r w:rsidR="003C4419" w:rsidRPr="007C78EA">
        <w:rPr>
          <w:rFonts w:asciiTheme="minorHAnsi" w:hAnsiTheme="minorHAnsi" w:cstheme="minorHAnsi"/>
        </w:rPr>
        <w:t>Overview</w:t>
      </w:r>
    </w:p>
    <w:p w14:paraId="1FEF2183" w14:textId="35EAA2C8" w:rsidR="003C4419" w:rsidRPr="007C78EA" w:rsidRDefault="00372CEA" w:rsidP="00B3459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current</w:t>
      </w:r>
      <w:r w:rsidR="003C4419" w:rsidRPr="007C78EA">
        <w:rPr>
          <w:rFonts w:eastAsia="Times New Roman" w:cstheme="minorHAnsi"/>
        </w:rPr>
        <w:t xml:space="preserve"> ADEM</w:t>
      </w:r>
      <w:r>
        <w:rPr>
          <w:rFonts w:eastAsia="Times New Roman" w:cstheme="minorHAnsi"/>
        </w:rPr>
        <w:t xml:space="preserve"> </w:t>
      </w:r>
      <w:r w:rsidR="00E145E0" w:rsidRPr="007C78EA">
        <w:rPr>
          <w:rFonts w:eastAsia="Times New Roman" w:cstheme="minorHAnsi"/>
        </w:rPr>
        <w:t>MS4</w:t>
      </w:r>
      <w:r w:rsidR="008E642A" w:rsidRPr="007C78EA">
        <w:rPr>
          <w:rFonts w:eastAsia="Times New Roman" w:cstheme="minorHAnsi"/>
        </w:rPr>
        <w:t xml:space="preserve"> </w:t>
      </w:r>
      <w:r w:rsidR="008E642A" w:rsidRPr="0062440B">
        <w:rPr>
          <w:rFonts w:eastAsia="Times New Roman" w:cstheme="minorHAnsi"/>
        </w:rPr>
        <w:t xml:space="preserve">permit for </w:t>
      </w:r>
      <w:r w:rsidR="0062440B" w:rsidRPr="0062440B">
        <w:rPr>
          <w:rFonts w:eastAsia="Times New Roman" w:cstheme="minorHAnsi"/>
          <w:b/>
          <w:u w:val="single"/>
        </w:rPr>
        <w:t>City of Adamsville</w:t>
      </w:r>
      <w:r w:rsidR="008E642A" w:rsidRPr="0062440B">
        <w:rPr>
          <w:rFonts w:eastAsia="Times New Roman" w:cstheme="minorHAnsi"/>
        </w:rPr>
        <w:t xml:space="preserve"> </w:t>
      </w:r>
      <w:r w:rsidR="00B34590" w:rsidRPr="0062440B">
        <w:rPr>
          <w:rFonts w:eastAsia="Times New Roman" w:cstheme="minorHAnsi"/>
        </w:rPr>
        <w:t>(</w:t>
      </w:r>
      <w:r w:rsidR="00B34590" w:rsidRPr="0062440B">
        <w:rPr>
          <w:rFonts w:eastAsia="Times New Roman" w:cstheme="minorHAnsi"/>
          <w:b/>
          <w:u w:val="single"/>
        </w:rPr>
        <w:t xml:space="preserve">NPDES Permit No. </w:t>
      </w:r>
      <w:r w:rsidR="0062440B" w:rsidRPr="0062440B">
        <w:rPr>
          <w:rFonts w:cstheme="minorHAnsi"/>
          <w:b/>
          <w:u w:val="single"/>
        </w:rPr>
        <w:t>ALS000021</w:t>
      </w:r>
      <w:r w:rsidR="00853BF5" w:rsidRPr="007C78EA">
        <w:rPr>
          <w:rFonts w:eastAsia="Times New Roman" w:cstheme="minorHAnsi"/>
        </w:rPr>
        <w:t>)</w:t>
      </w:r>
      <w:r w:rsidR="00853BF5">
        <w:rPr>
          <w:rFonts w:eastAsia="Times New Roman" w:cstheme="minorHAnsi"/>
          <w:b/>
        </w:rPr>
        <w:t xml:space="preserve"> (</w:t>
      </w:r>
      <w:hyperlink r:id="rId9" w:history="1">
        <w:r w:rsidR="005109E7" w:rsidRPr="005109E7">
          <w:rPr>
            <w:color w:val="0000FF"/>
            <w:u w:val="single"/>
          </w:rPr>
          <w:t>untitl</w:t>
        </w:r>
        <w:r w:rsidR="005109E7" w:rsidRPr="005109E7">
          <w:rPr>
            <w:color w:val="0000FF"/>
            <w:u w:val="single"/>
          </w:rPr>
          <w:t>e</w:t>
        </w:r>
        <w:r w:rsidR="005109E7" w:rsidRPr="005109E7">
          <w:rPr>
            <w:color w:val="0000FF"/>
            <w:u w:val="single"/>
          </w:rPr>
          <w:t>d (cityofadamsville.org)</w:t>
        </w:r>
      </w:hyperlink>
      <w:r w:rsidR="007A626A">
        <w:rPr>
          <w:rFonts w:eastAsia="Times New Roman" w:cstheme="minorHAnsi"/>
          <w:b/>
        </w:rPr>
        <w:t xml:space="preserve">) </w:t>
      </w:r>
      <w:r>
        <w:rPr>
          <w:rFonts w:eastAsia="Times New Roman" w:cstheme="minorHAnsi"/>
        </w:rPr>
        <w:t xml:space="preserve">is effective from </w:t>
      </w:r>
      <w:r w:rsidR="0062440B" w:rsidRPr="00FF77CF">
        <w:rPr>
          <w:rFonts w:eastAsia="Times New Roman" w:cstheme="minorHAnsi"/>
          <w:b/>
          <w:u w:val="single"/>
        </w:rPr>
        <w:t>10-24-2022</w:t>
      </w:r>
      <w:r>
        <w:rPr>
          <w:rFonts w:eastAsia="Times New Roman" w:cstheme="minorHAnsi"/>
        </w:rPr>
        <w:t xml:space="preserve">, through </w:t>
      </w:r>
      <w:r w:rsidR="0062440B" w:rsidRPr="00FF77CF">
        <w:rPr>
          <w:rFonts w:eastAsia="Times New Roman" w:cstheme="minorHAnsi"/>
          <w:b/>
          <w:u w:val="single"/>
        </w:rPr>
        <w:t>10-24-2027</w:t>
      </w:r>
      <w:r w:rsidR="005C303E" w:rsidRPr="00FF77CF">
        <w:rPr>
          <w:rFonts w:eastAsia="Times New Roman" w:cstheme="minorHAnsi"/>
        </w:rPr>
        <w:t>.</w:t>
      </w:r>
      <w:r w:rsidR="005C303E" w:rsidRPr="00FF77CF">
        <w:rPr>
          <w:rFonts w:eastAsia="Times New Roman" w:cstheme="minorHAnsi"/>
          <w:b/>
        </w:rPr>
        <w:t xml:space="preserve"> </w:t>
      </w:r>
      <w:r w:rsidR="00FF77CF">
        <w:rPr>
          <w:rFonts w:eastAsia="Times New Roman" w:cstheme="minorHAnsi"/>
          <w:b/>
          <w:u w:val="single"/>
        </w:rPr>
        <w:t>City of Adamsville</w:t>
      </w:r>
      <w:r w:rsidR="00E145E0" w:rsidRPr="007C78EA">
        <w:rPr>
          <w:rFonts w:eastAsia="Times New Roman" w:cstheme="minorHAnsi"/>
        </w:rPr>
        <w:t xml:space="preserve"> is currently a member of Storm Water Management Authority, Inc. (SW</w:t>
      </w:r>
      <w:r w:rsidR="00567631">
        <w:rPr>
          <w:rFonts w:eastAsia="Times New Roman" w:cstheme="minorHAnsi"/>
        </w:rPr>
        <w:t>MA) which has a membership of 22</w:t>
      </w:r>
      <w:r w:rsidR="00E145E0" w:rsidRPr="007C78EA">
        <w:rPr>
          <w:rFonts w:eastAsia="Times New Roman" w:cstheme="minorHAnsi"/>
        </w:rPr>
        <w:t xml:space="preserve"> cities within Jefferson County</w:t>
      </w:r>
      <w:r w:rsidR="003C4419" w:rsidRPr="007C78EA">
        <w:rPr>
          <w:rFonts w:eastAsia="Times New Roman" w:cstheme="minorHAnsi"/>
        </w:rPr>
        <w:t xml:space="preserve">.  SWMA helps the member cities cost share many of the </w:t>
      </w:r>
      <w:r w:rsidR="005D4239">
        <w:rPr>
          <w:rFonts w:eastAsia="Times New Roman" w:cstheme="minorHAnsi"/>
        </w:rPr>
        <w:t xml:space="preserve">permit </w:t>
      </w:r>
      <w:r w:rsidR="003C4419" w:rsidRPr="007C78EA">
        <w:rPr>
          <w:rFonts w:eastAsia="Times New Roman" w:cstheme="minorHAnsi"/>
        </w:rPr>
        <w:t xml:space="preserve">requirements. </w:t>
      </w:r>
    </w:p>
    <w:p w14:paraId="33E5658C" w14:textId="77777777" w:rsidR="003C4419" w:rsidRPr="007C78EA" w:rsidRDefault="003C4419" w:rsidP="00B34590">
      <w:pPr>
        <w:spacing w:after="0" w:line="240" w:lineRule="auto"/>
        <w:rPr>
          <w:rFonts w:eastAsia="Times New Roman" w:cstheme="minorHAnsi"/>
        </w:rPr>
      </w:pPr>
    </w:p>
    <w:p w14:paraId="0275863A" w14:textId="77777777" w:rsidR="003C4419" w:rsidRPr="007C78EA" w:rsidRDefault="00F06ED1" w:rsidP="00B3459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c</w:t>
      </w:r>
      <w:r w:rsidR="003C4419" w:rsidRPr="007C78EA">
        <w:rPr>
          <w:rFonts w:eastAsia="Times New Roman" w:cstheme="minorHAnsi"/>
        </w:rPr>
        <w:t>omponent</w:t>
      </w:r>
      <w:r w:rsidR="00714419" w:rsidRPr="007C78EA">
        <w:rPr>
          <w:rFonts w:eastAsia="Times New Roman" w:cstheme="minorHAnsi"/>
        </w:rPr>
        <w:t>s of the permit are as follow:</w:t>
      </w:r>
    </w:p>
    <w:p w14:paraId="71AB14CB" w14:textId="77777777" w:rsidR="00714419" w:rsidRPr="007C78EA" w:rsidRDefault="00714419" w:rsidP="00B34590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10"/>
        <w:gridCol w:w="4945"/>
      </w:tblGrid>
      <w:tr w:rsidR="00714419" w:rsidRPr="007C78EA" w14:paraId="74CCB695" w14:textId="77777777" w:rsidTr="00714419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4B4992A7" w14:textId="77777777" w:rsidR="00714419" w:rsidRPr="007C78EA" w:rsidRDefault="00714419" w:rsidP="00714419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</w:rPr>
            </w:pPr>
            <w:r w:rsidRPr="007C78EA">
              <w:rPr>
                <w:rFonts w:eastAsia="Times New Roman" w:cstheme="minorHAnsi"/>
              </w:rPr>
              <w:t>Storm Water Collection System Operations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608BF898" w14:textId="77777777" w:rsidR="00714419" w:rsidRPr="007C78EA" w:rsidRDefault="00714419" w:rsidP="0071441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  <w:r w:rsidRPr="007C78EA">
              <w:rPr>
                <w:rFonts w:eastAsia="Times New Roman" w:cstheme="minorHAnsi"/>
              </w:rPr>
              <w:t>Spill Prevention and Response</w:t>
            </w:r>
          </w:p>
        </w:tc>
      </w:tr>
      <w:tr w:rsidR="00714419" w:rsidRPr="007C78EA" w14:paraId="5D4A1A25" w14:textId="77777777" w:rsidTr="00714419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6C856A63" w14:textId="77777777" w:rsidR="00714419" w:rsidRPr="007C78EA" w:rsidRDefault="00714419" w:rsidP="00714419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</w:rPr>
            </w:pPr>
            <w:r w:rsidRPr="007C78EA">
              <w:rPr>
                <w:rFonts w:eastAsia="Times New Roman" w:cstheme="minorHAnsi"/>
              </w:rPr>
              <w:t>Public Education and Public Involvement on Storm Water Impacts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554F4655" w14:textId="77777777" w:rsidR="00714419" w:rsidRPr="007C78EA" w:rsidRDefault="00714419" w:rsidP="0071441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  <w:r w:rsidRPr="007C78EA">
              <w:rPr>
                <w:rFonts w:eastAsia="Times New Roman" w:cstheme="minorHAnsi"/>
              </w:rPr>
              <w:t>Pollution Prevention/Good Housekeeping for Municipal Operations</w:t>
            </w:r>
          </w:p>
        </w:tc>
      </w:tr>
      <w:tr w:rsidR="00714419" w:rsidRPr="007C78EA" w14:paraId="2F38AD43" w14:textId="77777777" w:rsidTr="00714419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7ED9F386" w14:textId="77777777" w:rsidR="00714419" w:rsidRPr="007C78EA" w:rsidRDefault="00714419" w:rsidP="00714419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</w:rPr>
            </w:pPr>
            <w:r w:rsidRPr="007C78EA">
              <w:rPr>
                <w:rFonts w:eastAsia="Times New Roman" w:cstheme="minorHAnsi"/>
              </w:rPr>
              <w:t>Illicit Discharge Detection and Elimination (IDDE)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0A606613" w14:textId="77777777" w:rsidR="00714419" w:rsidRPr="007C78EA" w:rsidRDefault="00714419" w:rsidP="0071441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  <w:r w:rsidRPr="007C78EA">
              <w:rPr>
                <w:rFonts w:eastAsia="Times New Roman" w:cstheme="minorHAnsi"/>
              </w:rPr>
              <w:t>Application of Pesticides, Herbicides, and Fertilizers (PHFs)</w:t>
            </w:r>
          </w:p>
        </w:tc>
      </w:tr>
      <w:tr w:rsidR="00714419" w:rsidRPr="007C78EA" w14:paraId="03F5FA99" w14:textId="77777777" w:rsidTr="00714419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2C5BAC52" w14:textId="77777777" w:rsidR="00714419" w:rsidRPr="007C78EA" w:rsidRDefault="00714419" w:rsidP="00714419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</w:rPr>
            </w:pPr>
            <w:r w:rsidRPr="007C78EA">
              <w:rPr>
                <w:rFonts w:eastAsia="Times New Roman" w:cstheme="minorHAnsi"/>
              </w:rPr>
              <w:t>Construction Site Storm Water Runoff Control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53EE9C7B" w14:textId="77777777" w:rsidR="00714419" w:rsidRPr="007C78EA" w:rsidRDefault="00714419" w:rsidP="0071441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  <w:r w:rsidRPr="007C78EA">
              <w:rPr>
                <w:rFonts w:eastAsia="Times New Roman" w:cstheme="minorHAnsi"/>
              </w:rPr>
              <w:t>Oils, Toxics, and Household Hazardous Waste Control</w:t>
            </w:r>
          </w:p>
        </w:tc>
      </w:tr>
      <w:tr w:rsidR="00714419" w:rsidRPr="007C78EA" w14:paraId="6E9B12A4" w14:textId="77777777" w:rsidTr="00714419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0E9B5FE1" w14:textId="77777777" w:rsidR="00714419" w:rsidRPr="007C78EA" w:rsidRDefault="00714419" w:rsidP="00714419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</w:rPr>
            </w:pPr>
            <w:r w:rsidRPr="007C78EA">
              <w:rPr>
                <w:rFonts w:eastAsia="Times New Roman" w:cstheme="minorHAnsi"/>
              </w:rPr>
              <w:t>Post-Construction Storm Water Management in New Development and Redevelopment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79B9F93A" w14:textId="77777777" w:rsidR="00714419" w:rsidRPr="007C78EA" w:rsidRDefault="00714419" w:rsidP="0071441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  <w:r w:rsidRPr="007C78EA">
              <w:rPr>
                <w:rFonts w:eastAsia="Times New Roman" w:cstheme="minorHAnsi"/>
              </w:rPr>
              <w:t>Industrial Storm Water Runoff</w:t>
            </w:r>
          </w:p>
        </w:tc>
      </w:tr>
    </w:tbl>
    <w:p w14:paraId="4E26FF0F" w14:textId="77777777" w:rsidR="00B34590" w:rsidRPr="007C78EA" w:rsidRDefault="00B34590" w:rsidP="003C4419">
      <w:pPr>
        <w:spacing w:after="0" w:line="240" w:lineRule="auto"/>
        <w:rPr>
          <w:rFonts w:eastAsia="Times New Roman" w:cstheme="minorHAnsi"/>
        </w:rPr>
      </w:pPr>
    </w:p>
    <w:p w14:paraId="4913C86D" w14:textId="77777777" w:rsidR="00B730F7" w:rsidRPr="007C78EA" w:rsidRDefault="00B730F7" w:rsidP="003C4419">
      <w:pPr>
        <w:spacing w:after="0" w:line="240" w:lineRule="auto"/>
        <w:rPr>
          <w:rFonts w:eastAsia="Times New Roman" w:cstheme="minorHAnsi"/>
        </w:rPr>
      </w:pPr>
    </w:p>
    <w:p w14:paraId="16FCDF9B" w14:textId="5563D2C8" w:rsidR="00B730F7" w:rsidRPr="007C78EA" w:rsidRDefault="00B35CEE" w:rsidP="00B34590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</w:t>
      </w:r>
      <w:r w:rsidR="00FF77CF">
        <w:rPr>
          <w:rFonts w:eastAsia="Times New Roman" w:cstheme="minorHAnsi"/>
          <w:b/>
          <w:u w:val="single"/>
        </w:rPr>
        <w:t xml:space="preserve">City of Adamsville </w:t>
      </w:r>
      <w:r>
        <w:rPr>
          <w:rFonts w:eastAsia="Times New Roman" w:cstheme="minorHAnsi"/>
        </w:rPr>
        <w:t>submits an Annual Report to ADEM reporting their stormwater permit requirements.</w:t>
      </w:r>
      <w:r w:rsidR="00B730F7" w:rsidRPr="007C78EA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  <w:r w:rsidR="00072312">
        <w:rPr>
          <w:rFonts w:eastAsia="Times New Roman" w:cstheme="minorHAnsi"/>
        </w:rPr>
        <w:t>The latest report can be found</w:t>
      </w:r>
      <w:r w:rsidR="00853BF5">
        <w:rPr>
          <w:rFonts w:eastAsia="Times New Roman" w:cstheme="minorHAnsi"/>
          <w:b/>
          <w:u w:val="single"/>
        </w:rPr>
        <w:t xml:space="preserve"> </w:t>
      </w:r>
      <w:r w:rsidR="00853BF5">
        <w:rPr>
          <w:rFonts w:eastAsia="Times New Roman" w:cstheme="minorHAnsi"/>
          <w:b/>
        </w:rPr>
        <w:t>(</w:t>
      </w:r>
      <w:hyperlink r:id="rId10" w:history="1">
        <w:r w:rsidR="00072312" w:rsidRPr="00072312">
          <w:rPr>
            <w:color w:val="0000FF"/>
            <w:u w:val="single"/>
          </w:rPr>
          <w:t>2022-2023-AnnualReport_Adamsville.pdf (cityofadamsville.org)</w:t>
        </w:r>
      </w:hyperlink>
      <w:r w:rsidR="00853BF5">
        <w:rPr>
          <w:rFonts w:eastAsia="Times New Roman" w:cstheme="minorHAnsi"/>
          <w:b/>
        </w:rPr>
        <w:t>)</w:t>
      </w:r>
      <w:r w:rsidR="007A626A">
        <w:rPr>
          <w:rFonts w:eastAsia="Times New Roman" w:cstheme="minorHAnsi"/>
          <w:b/>
        </w:rPr>
        <w:t>.</w:t>
      </w:r>
    </w:p>
    <w:p w14:paraId="7E1B0742" w14:textId="515A6F1C" w:rsidR="00E45DF1" w:rsidRDefault="00B34590" w:rsidP="00B34590">
      <w:pPr>
        <w:rPr>
          <w:rFonts w:eastAsia="Times New Roman" w:cstheme="minorHAnsi"/>
          <w:b/>
          <w:highlight w:val="yellow"/>
        </w:rPr>
      </w:pPr>
      <w:r w:rsidRPr="007C78EA">
        <w:rPr>
          <w:rFonts w:eastAsia="Times New Roman" w:cstheme="minorHAnsi"/>
        </w:rPr>
        <w:br/>
      </w:r>
      <w:r w:rsidR="00B730F7" w:rsidRPr="007C78EA">
        <w:rPr>
          <w:rFonts w:eastAsia="Times New Roman" w:cstheme="minorHAnsi"/>
        </w:rPr>
        <w:t>E</w:t>
      </w:r>
      <w:r w:rsidR="00726A7C">
        <w:rPr>
          <w:rFonts w:eastAsia="Times New Roman" w:cstheme="minorHAnsi"/>
        </w:rPr>
        <w:t>ach</w:t>
      </w:r>
      <w:r w:rsidR="00B730F7" w:rsidRPr="007C78EA">
        <w:rPr>
          <w:rFonts w:eastAsia="Times New Roman" w:cstheme="minorHAnsi"/>
        </w:rPr>
        <w:t xml:space="preserve"> year </w:t>
      </w:r>
      <w:r w:rsidR="00FF77CF">
        <w:rPr>
          <w:rFonts w:eastAsia="Times New Roman" w:cstheme="minorHAnsi"/>
        </w:rPr>
        <w:t xml:space="preserve">the </w:t>
      </w:r>
      <w:r w:rsidR="00FF77CF">
        <w:rPr>
          <w:rFonts w:eastAsia="Times New Roman" w:cstheme="minorHAnsi"/>
          <w:b/>
          <w:u w:val="single"/>
        </w:rPr>
        <w:t>City of Adamsville</w:t>
      </w:r>
      <w:r w:rsidR="00B730F7" w:rsidRPr="007C78EA">
        <w:rPr>
          <w:rFonts w:eastAsia="Times New Roman" w:cstheme="minorHAnsi"/>
        </w:rPr>
        <w:t xml:space="preserve"> must submit a Storm Water Management Program Plan (SWMPP) which outlines how the city will meet the permit requirements in the upcoming year.  The latest SWMPP can be found </w:t>
      </w:r>
      <w:r w:rsidR="00853BF5">
        <w:rPr>
          <w:rFonts w:eastAsia="Times New Roman" w:cstheme="minorHAnsi"/>
          <w:b/>
          <w:u w:val="single"/>
        </w:rPr>
        <w:t>here (</w:t>
      </w:r>
      <w:hyperlink r:id="rId11" w:history="1">
        <w:r w:rsidR="00072312" w:rsidRPr="00072312">
          <w:rPr>
            <w:color w:val="0000FF"/>
            <w:u w:val="single"/>
          </w:rPr>
          <w:t>ADAMSVILLE-2022-2023-SWMPP.pdf (cityofadamsville.org)</w:t>
        </w:r>
      </w:hyperlink>
      <w:r w:rsidR="00853BF5">
        <w:rPr>
          <w:rFonts w:eastAsia="Times New Roman" w:cstheme="minorHAnsi"/>
          <w:b/>
          <w:highlight w:val="yellow"/>
        </w:rPr>
        <w:t>).</w:t>
      </w:r>
    </w:p>
    <w:p w14:paraId="3DC0616B" w14:textId="77777777" w:rsidR="00E45DF1" w:rsidRDefault="00E45DF1">
      <w:pPr>
        <w:rPr>
          <w:rFonts w:eastAsia="Times New Roman" w:cstheme="minorHAnsi"/>
          <w:b/>
          <w:highlight w:val="yellow"/>
        </w:rPr>
      </w:pPr>
      <w:r>
        <w:rPr>
          <w:rFonts w:eastAsia="Times New Roman" w:cstheme="minorHAnsi"/>
          <w:b/>
          <w:highlight w:val="yellow"/>
        </w:rPr>
        <w:br w:type="page"/>
      </w:r>
    </w:p>
    <w:p w14:paraId="19AF596A" w14:textId="77777777" w:rsidR="005C303E" w:rsidRDefault="005C303E" w:rsidP="00B34590">
      <w:pPr>
        <w:rPr>
          <w:rFonts w:eastAsia="Times New Roman" w:cstheme="minorHAnsi"/>
          <w:b/>
        </w:rPr>
      </w:pPr>
    </w:p>
    <w:p w14:paraId="0160D68A" w14:textId="738B8608" w:rsidR="00E45DF1" w:rsidRDefault="00E45DF1" w:rsidP="00E45DF1">
      <w:pPr>
        <w:pStyle w:val="Heading1"/>
        <w:rPr>
          <w:rFonts w:eastAsia="Times New Roman"/>
        </w:rPr>
      </w:pPr>
      <w:r>
        <w:t>Stormwater-related Ordinances</w:t>
      </w:r>
    </w:p>
    <w:p w14:paraId="7EC42151" w14:textId="25BC141A" w:rsidR="00E45DF1" w:rsidRPr="00E45DF1" w:rsidRDefault="00E45DF1" w:rsidP="00E45DF1">
      <w:pPr>
        <w:pStyle w:val="ListParagraph"/>
        <w:numPr>
          <w:ilvl w:val="0"/>
          <w:numId w:val="5"/>
        </w:numPr>
        <w:rPr>
          <w:rFonts w:eastAsia="Times New Roman" w:cstheme="minorHAnsi"/>
        </w:rPr>
      </w:pPr>
      <w:r w:rsidRPr="00E45DF1">
        <w:rPr>
          <w:rFonts w:cstheme="minorHAnsi"/>
          <w:b/>
          <w:u w:val="single"/>
        </w:rPr>
        <w:t>Erosion and Sedimentation Control Ordinance</w:t>
      </w:r>
      <w:r>
        <w:rPr>
          <w:rFonts w:cstheme="minorHAnsi"/>
          <w:b/>
          <w:u w:val="single"/>
        </w:rPr>
        <w:t xml:space="preserve"> </w:t>
      </w:r>
      <w:r w:rsidRPr="00E45DF1">
        <w:rPr>
          <w:rFonts w:cstheme="minorHAnsi"/>
        </w:rPr>
        <w:t>(</w:t>
      </w:r>
      <w:hyperlink r:id="rId12" w:history="1">
        <w:r w:rsidR="005109E7" w:rsidRPr="005109E7">
          <w:rPr>
            <w:color w:val="0000FF"/>
            <w:u w:val="single"/>
          </w:rPr>
          <w:t>2_2018-ESC.p</w:t>
        </w:r>
        <w:r w:rsidR="005109E7" w:rsidRPr="005109E7">
          <w:rPr>
            <w:color w:val="0000FF"/>
            <w:u w:val="single"/>
          </w:rPr>
          <w:t>d</w:t>
        </w:r>
        <w:r w:rsidR="005109E7" w:rsidRPr="005109E7">
          <w:rPr>
            <w:color w:val="0000FF"/>
            <w:u w:val="single"/>
          </w:rPr>
          <w:t>f</w:t>
        </w:r>
        <w:r w:rsidR="005109E7" w:rsidRPr="005109E7">
          <w:rPr>
            <w:color w:val="0000FF"/>
            <w:u w:val="single"/>
          </w:rPr>
          <w:t xml:space="preserve"> </w:t>
        </w:r>
        <w:r w:rsidR="005109E7" w:rsidRPr="005109E7">
          <w:rPr>
            <w:color w:val="0000FF"/>
            <w:u w:val="single"/>
          </w:rPr>
          <w:t>(cityofadamsville.org)</w:t>
        </w:r>
      </w:hyperlink>
      <w:r w:rsidRPr="00E45DF1">
        <w:rPr>
          <w:rFonts w:cstheme="minorHAnsi"/>
        </w:rPr>
        <w:t>)</w:t>
      </w:r>
    </w:p>
    <w:p w14:paraId="5C4E4641" w14:textId="4E355BC5" w:rsidR="00E45DF1" w:rsidRPr="00E45DF1" w:rsidRDefault="00E45DF1" w:rsidP="00E45DF1">
      <w:pPr>
        <w:pStyle w:val="ListParagraph"/>
        <w:numPr>
          <w:ilvl w:val="0"/>
          <w:numId w:val="5"/>
        </w:numPr>
        <w:rPr>
          <w:rFonts w:eastAsia="Times New Roman" w:cstheme="minorHAnsi"/>
          <w:b/>
        </w:rPr>
      </w:pPr>
      <w:r w:rsidRPr="00E45DF1">
        <w:rPr>
          <w:rFonts w:cstheme="minorHAnsi"/>
          <w:b/>
          <w:u w:val="single"/>
        </w:rPr>
        <w:t>Illicit Discharge Ordinance</w:t>
      </w:r>
      <w:r>
        <w:rPr>
          <w:rFonts w:cstheme="minorHAnsi"/>
          <w:b/>
          <w:u w:val="single"/>
        </w:rPr>
        <w:t xml:space="preserve"> </w:t>
      </w:r>
      <w:r w:rsidRPr="00E45DF1">
        <w:rPr>
          <w:rFonts w:cstheme="minorHAnsi"/>
        </w:rPr>
        <w:t>(</w:t>
      </w:r>
      <w:hyperlink r:id="rId13" w:history="1">
        <w:r w:rsidR="005109E7" w:rsidRPr="005109E7">
          <w:rPr>
            <w:color w:val="0000FF"/>
            <w:u w:val="single"/>
          </w:rPr>
          <w:t>7_2018-Illicit-Discharge.pdf (cityofadamsville.org)</w:t>
        </w:r>
      </w:hyperlink>
      <w:r w:rsidRPr="00E45DF1">
        <w:rPr>
          <w:rFonts w:cstheme="minorHAnsi"/>
        </w:rPr>
        <w:t>)</w:t>
      </w:r>
    </w:p>
    <w:p w14:paraId="6DF279E4" w14:textId="3520C83C" w:rsidR="00CC72E3" w:rsidRPr="00E45DF1" w:rsidRDefault="00E45DF1" w:rsidP="00E45DF1">
      <w:pPr>
        <w:pStyle w:val="ListParagraph"/>
        <w:numPr>
          <w:ilvl w:val="0"/>
          <w:numId w:val="5"/>
        </w:numPr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 xml:space="preserve">Post-Construction Ordinances </w:t>
      </w:r>
      <w:r w:rsidRPr="00E45DF1">
        <w:rPr>
          <w:rFonts w:cstheme="minorHAnsi"/>
        </w:rPr>
        <w:t>(</w:t>
      </w:r>
      <w:hyperlink r:id="rId14" w:history="1">
        <w:r w:rsidR="005109E7" w:rsidRPr="005109E7">
          <w:rPr>
            <w:color w:val="0000FF"/>
            <w:u w:val="single"/>
          </w:rPr>
          <w:t>8_Post-Construction.pdf (cityofadamsville.org)</w:t>
        </w:r>
      </w:hyperlink>
      <w:r w:rsidRPr="00E45DF1">
        <w:rPr>
          <w:rFonts w:cstheme="minorHAnsi"/>
        </w:rPr>
        <w:t>)</w:t>
      </w:r>
    </w:p>
    <w:p w14:paraId="012B5685" w14:textId="77777777" w:rsidR="00E45DF1" w:rsidRPr="00E45DF1" w:rsidRDefault="00E45DF1" w:rsidP="00E45DF1">
      <w:pPr>
        <w:pStyle w:val="ListParagraph"/>
        <w:rPr>
          <w:rFonts w:eastAsia="Times New Roman" w:cstheme="minorHAnsi"/>
          <w:b/>
          <w:u w:val="single"/>
        </w:rPr>
      </w:pPr>
    </w:p>
    <w:p w14:paraId="0A3B170B" w14:textId="77777777" w:rsidR="001E1A90" w:rsidRPr="007C78EA" w:rsidRDefault="001E1A90" w:rsidP="001E1A90">
      <w:pPr>
        <w:pStyle w:val="Heading1"/>
        <w:rPr>
          <w:rFonts w:asciiTheme="minorHAnsi" w:eastAsia="Times New Roman" w:hAnsiTheme="minorHAnsi" w:cstheme="minorHAnsi"/>
        </w:rPr>
      </w:pPr>
      <w:r w:rsidRPr="007C78EA">
        <w:rPr>
          <w:rFonts w:asciiTheme="minorHAnsi" w:eastAsia="Times New Roman" w:hAnsiTheme="minorHAnsi" w:cstheme="minorHAnsi"/>
        </w:rPr>
        <w:t xml:space="preserve">Important </w:t>
      </w:r>
      <w:r w:rsidR="00CC72E3" w:rsidRPr="007C78EA">
        <w:rPr>
          <w:rFonts w:asciiTheme="minorHAnsi" w:eastAsia="Times New Roman" w:hAnsiTheme="minorHAnsi" w:cstheme="minorHAnsi"/>
        </w:rPr>
        <w:t>Numbers and Links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60"/>
        <w:gridCol w:w="6295"/>
      </w:tblGrid>
      <w:tr w:rsidR="00CC72E3" w:rsidRPr="007C78EA" w14:paraId="6373ED50" w14:textId="77777777" w:rsidTr="00CC72E3">
        <w:tc>
          <w:tcPr>
            <w:tcW w:w="3060" w:type="dxa"/>
          </w:tcPr>
          <w:p w14:paraId="17EFB42D" w14:textId="61CEA1D2" w:rsidR="00CC72E3" w:rsidRPr="00567631" w:rsidRDefault="0062440B" w:rsidP="00567631">
            <w:pPr>
              <w:pStyle w:val="ListParagraph"/>
              <w:ind w:left="0"/>
              <w:jc w:val="center"/>
              <w:rPr>
                <w:rFonts w:cstheme="minorHAnsi"/>
                <w:b/>
                <w:highlight w:val="yellow"/>
                <w:u w:val="single"/>
              </w:rPr>
            </w:pPr>
            <w:r w:rsidRPr="0062440B">
              <w:rPr>
                <w:rFonts w:cstheme="minorHAnsi"/>
                <w:b/>
                <w:u w:val="single"/>
              </w:rPr>
              <w:t>Call 205-674-5671</w:t>
            </w:r>
          </w:p>
        </w:tc>
        <w:tc>
          <w:tcPr>
            <w:tcW w:w="6295" w:type="dxa"/>
          </w:tcPr>
          <w:p w14:paraId="61DFD825" w14:textId="77777777" w:rsidR="00CC72E3" w:rsidRPr="007C78EA" w:rsidRDefault="00CC72E3" w:rsidP="00CC72E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7C78EA">
              <w:rPr>
                <w:rFonts w:cstheme="minorHAnsi"/>
              </w:rPr>
              <w:t>For unknown liquids</w:t>
            </w:r>
            <w:r w:rsidR="005D4239">
              <w:rPr>
                <w:rFonts w:cstheme="minorHAnsi"/>
              </w:rPr>
              <w:t xml:space="preserve"> entering the storm drain system, stream</w:t>
            </w:r>
            <w:r w:rsidRPr="007C78EA">
              <w:rPr>
                <w:rFonts w:cstheme="minorHAnsi"/>
              </w:rPr>
              <w:t xml:space="preserve"> or river</w:t>
            </w:r>
          </w:p>
        </w:tc>
      </w:tr>
      <w:tr w:rsidR="00CC72E3" w:rsidRPr="007C78EA" w14:paraId="076AD752" w14:textId="77777777" w:rsidTr="00CC72E3">
        <w:tc>
          <w:tcPr>
            <w:tcW w:w="3060" w:type="dxa"/>
          </w:tcPr>
          <w:p w14:paraId="71640926" w14:textId="77777777" w:rsidR="00B35CEE" w:rsidRPr="00567631" w:rsidRDefault="00B35CEE" w:rsidP="00CC72E3">
            <w:pPr>
              <w:pStyle w:val="ListParagraph"/>
              <w:ind w:left="0"/>
              <w:jc w:val="center"/>
              <w:rPr>
                <w:rFonts w:cs="Helvetica"/>
                <w:b/>
                <w:highlight w:val="yellow"/>
                <w:u w:val="single"/>
              </w:rPr>
            </w:pPr>
          </w:p>
          <w:p w14:paraId="25BFF702" w14:textId="223FF532" w:rsidR="00CC72E3" w:rsidRPr="00567631" w:rsidRDefault="00B35CEE" w:rsidP="00567631">
            <w:pPr>
              <w:pStyle w:val="ListParagraph"/>
              <w:ind w:left="0"/>
              <w:jc w:val="center"/>
              <w:rPr>
                <w:rFonts w:cstheme="minorHAnsi"/>
                <w:b/>
                <w:highlight w:val="yellow"/>
                <w:u w:val="single"/>
              </w:rPr>
            </w:pPr>
            <w:r w:rsidRPr="0062440B">
              <w:rPr>
                <w:rFonts w:cs="Helvetica"/>
                <w:b/>
                <w:u w:val="single"/>
              </w:rPr>
              <w:t xml:space="preserve">Call </w:t>
            </w:r>
            <w:r w:rsidR="0062440B" w:rsidRPr="0062440B">
              <w:rPr>
                <w:rFonts w:cs="Helvetica"/>
                <w:b/>
                <w:u w:val="single"/>
              </w:rPr>
              <w:t>205-674-5671</w:t>
            </w:r>
          </w:p>
        </w:tc>
        <w:tc>
          <w:tcPr>
            <w:tcW w:w="6295" w:type="dxa"/>
          </w:tcPr>
          <w:p w14:paraId="5073D979" w14:textId="77777777" w:rsidR="00CC72E3" w:rsidRPr="007C78EA" w:rsidRDefault="00CC72E3" w:rsidP="00CC72E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7C78EA">
              <w:rPr>
                <w:rFonts w:cstheme="minorHAnsi"/>
              </w:rPr>
              <w:t>For mud leaving a construction site due to improper construction practices</w:t>
            </w:r>
          </w:p>
        </w:tc>
      </w:tr>
      <w:tr w:rsidR="00CC72E3" w:rsidRPr="007C78EA" w14:paraId="3575F13A" w14:textId="77777777" w:rsidTr="00CC72E3">
        <w:tc>
          <w:tcPr>
            <w:tcW w:w="3060" w:type="dxa"/>
          </w:tcPr>
          <w:p w14:paraId="28D30888" w14:textId="332CD85C" w:rsidR="00CC72E3" w:rsidRPr="00567631" w:rsidRDefault="0062440B" w:rsidP="00CC72E3">
            <w:pPr>
              <w:pStyle w:val="ListParagraph"/>
              <w:ind w:left="0"/>
              <w:jc w:val="center"/>
              <w:rPr>
                <w:rFonts w:cstheme="minorHAnsi"/>
                <w:b/>
                <w:highlight w:val="yellow"/>
                <w:u w:val="single"/>
              </w:rPr>
            </w:pPr>
            <w:r w:rsidRPr="0062440B">
              <w:rPr>
                <w:rFonts w:cs="Helvetica"/>
                <w:b/>
                <w:u w:val="single"/>
              </w:rPr>
              <w:t>Call 205-674-5671</w:t>
            </w:r>
          </w:p>
        </w:tc>
        <w:tc>
          <w:tcPr>
            <w:tcW w:w="6295" w:type="dxa"/>
          </w:tcPr>
          <w:p w14:paraId="42FB1589" w14:textId="77777777" w:rsidR="00CC72E3" w:rsidRPr="007C78EA" w:rsidRDefault="00CC72E3" w:rsidP="00CC72E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7C78EA">
              <w:rPr>
                <w:rFonts w:cstheme="minorHAnsi"/>
              </w:rPr>
              <w:t>For any spill</w:t>
            </w:r>
          </w:p>
        </w:tc>
      </w:tr>
      <w:tr w:rsidR="00A90724" w:rsidRPr="007C78EA" w14:paraId="0CF0799C" w14:textId="77777777" w:rsidTr="00CC72E3">
        <w:tc>
          <w:tcPr>
            <w:tcW w:w="3060" w:type="dxa"/>
          </w:tcPr>
          <w:p w14:paraId="08B40A5A" w14:textId="77777777" w:rsidR="00A90724" w:rsidRPr="00567631" w:rsidRDefault="00A90724" w:rsidP="00CC72E3">
            <w:pPr>
              <w:pStyle w:val="ListParagraph"/>
              <w:ind w:left="0"/>
              <w:jc w:val="center"/>
              <w:rPr>
                <w:rFonts w:cstheme="minorHAnsi"/>
                <w:color w:val="FF0000"/>
                <w:highlight w:val="cyan"/>
              </w:rPr>
            </w:pPr>
            <w:r w:rsidRPr="00567631">
              <w:rPr>
                <w:rFonts w:cstheme="minorHAnsi"/>
              </w:rPr>
              <w:t>Call 942-0681</w:t>
            </w:r>
          </w:p>
        </w:tc>
        <w:tc>
          <w:tcPr>
            <w:tcW w:w="6295" w:type="dxa"/>
          </w:tcPr>
          <w:p w14:paraId="7DFDCEB9" w14:textId="77777777" w:rsidR="00A90724" w:rsidRPr="00A90724" w:rsidRDefault="00A90724" w:rsidP="00CC72E3">
            <w:pPr>
              <w:pStyle w:val="ListParagraph"/>
              <w:ind w:left="0"/>
              <w:jc w:val="center"/>
              <w:rPr>
                <w:rFonts w:cstheme="minorHAnsi"/>
                <w:highlight w:val="cyan"/>
              </w:rPr>
            </w:pPr>
            <w:r w:rsidRPr="009035E9">
              <w:rPr>
                <w:rFonts w:cstheme="minorHAnsi"/>
              </w:rPr>
              <w:t>Sanitary Sewer Overflow</w:t>
            </w:r>
          </w:p>
        </w:tc>
      </w:tr>
    </w:tbl>
    <w:p w14:paraId="00760674" w14:textId="76A2D539" w:rsidR="005C303E" w:rsidRDefault="005C303E" w:rsidP="00CC72E3">
      <w:pPr>
        <w:rPr>
          <w:rFonts w:cstheme="minorHAnsi"/>
        </w:rPr>
      </w:pPr>
    </w:p>
    <w:p w14:paraId="5FDAF2A7" w14:textId="6D9BDB4A" w:rsidR="00E45DF1" w:rsidRDefault="00E45DF1">
      <w:pPr>
        <w:rPr>
          <w:rFonts w:cstheme="minorHAnsi"/>
        </w:rPr>
      </w:pPr>
      <w:r>
        <w:rPr>
          <w:rFonts w:cstheme="minorHAnsi"/>
        </w:rPr>
        <w:br w:type="page"/>
      </w:r>
    </w:p>
    <w:p w14:paraId="66B5E5A5" w14:textId="77777777" w:rsidR="0063708C" w:rsidRPr="007C78EA" w:rsidRDefault="0063708C" w:rsidP="0063708C">
      <w:pPr>
        <w:pStyle w:val="Title"/>
        <w:rPr>
          <w:rStyle w:val="Heading1Char"/>
          <w:rFonts w:asciiTheme="minorHAnsi" w:hAnsiTheme="minorHAnsi" w:cstheme="minorHAnsi"/>
          <w:color w:val="auto"/>
          <w:sz w:val="56"/>
          <w:szCs w:val="56"/>
        </w:rPr>
      </w:pPr>
      <w:r w:rsidRPr="007C78EA">
        <w:rPr>
          <w:rStyle w:val="Heading1Char"/>
          <w:rFonts w:asciiTheme="minorHAnsi" w:hAnsiTheme="minorHAnsi" w:cstheme="minorHAnsi"/>
          <w:color w:val="auto"/>
          <w:sz w:val="56"/>
          <w:szCs w:val="56"/>
        </w:rPr>
        <w:lastRenderedPageBreak/>
        <w:t>What is Storm</w:t>
      </w:r>
      <w:r w:rsidR="00B90867">
        <w:rPr>
          <w:rStyle w:val="Heading1Char"/>
          <w:rFonts w:asciiTheme="minorHAnsi" w:hAnsiTheme="minorHAnsi" w:cstheme="minorHAnsi"/>
          <w:color w:val="auto"/>
          <w:sz w:val="56"/>
          <w:szCs w:val="56"/>
        </w:rPr>
        <w:t>w</w:t>
      </w:r>
      <w:r w:rsidRPr="007C78EA">
        <w:rPr>
          <w:rStyle w:val="Heading1Char"/>
          <w:rFonts w:asciiTheme="minorHAnsi" w:hAnsiTheme="minorHAnsi" w:cstheme="minorHAnsi"/>
          <w:color w:val="auto"/>
          <w:sz w:val="56"/>
          <w:szCs w:val="56"/>
        </w:rPr>
        <w:t xml:space="preserve">ater and What Can I Do </w:t>
      </w:r>
      <w:r w:rsidR="005D4239">
        <w:rPr>
          <w:rStyle w:val="Heading1Char"/>
          <w:rFonts w:asciiTheme="minorHAnsi" w:hAnsiTheme="minorHAnsi" w:cstheme="minorHAnsi"/>
          <w:color w:val="auto"/>
          <w:sz w:val="56"/>
          <w:szCs w:val="56"/>
        </w:rPr>
        <w:t>t</w:t>
      </w:r>
      <w:r w:rsidR="00F123C9">
        <w:rPr>
          <w:rStyle w:val="Heading1Char"/>
          <w:rFonts w:asciiTheme="minorHAnsi" w:hAnsiTheme="minorHAnsi" w:cstheme="minorHAnsi"/>
          <w:color w:val="auto"/>
          <w:sz w:val="56"/>
          <w:szCs w:val="56"/>
        </w:rPr>
        <w:t xml:space="preserve">o </w:t>
      </w:r>
      <w:r w:rsidRPr="007C78EA">
        <w:rPr>
          <w:rStyle w:val="Heading1Char"/>
          <w:rFonts w:asciiTheme="minorHAnsi" w:hAnsiTheme="minorHAnsi" w:cstheme="minorHAnsi"/>
          <w:color w:val="auto"/>
          <w:sz w:val="56"/>
          <w:szCs w:val="56"/>
        </w:rPr>
        <w:t>Help?</w:t>
      </w:r>
    </w:p>
    <w:p w14:paraId="6B37DD81" w14:textId="77777777" w:rsidR="000D39EF" w:rsidRPr="007C78EA" w:rsidRDefault="000D39EF">
      <w:pPr>
        <w:rPr>
          <w:rFonts w:cstheme="minorHAnsi"/>
        </w:rPr>
      </w:pPr>
    </w:p>
    <w:p w14:paraId="593993A6" w14:textId="584FD5EA" w:rsidR="007C78EA" w:rsidRPr="007C78EA" w:rsidRDefault="007C78EA" w:rsidP="007C78EA">
      <w:pPr>
        <w:spacing w:after="0" w:line="240" w:lineRule="auto"/>
        <w:rPr>
          <w:rFonts w:eastAsia="Times New Roman" w:cstheme="minorHAnsi"/>
          <w:color w:val="000000"/>
        </w:rPr>
      </w:pPr>
      <w:r w:rsidRPr="007C78EA">
        <w:rPr>
          <w:rFonts w:eastAsia="Times New Roman" w:cstheme="minorHAnsi"/>
          <w:color w:val="000000"/>
        </w:rPr>
        <w:t>Storm</w:t>
      </w:r>
      <w:r w:rsidR="00F123C9">
        <w:rPr>
          <w:rFonts w:eastAsia="Times New Roman" w:cstheme="minorHAnsi"/>
          <w:color w:val="000000"/>
        </w:rPr>
        <w:t>w</w:t>
      </w:r>
      <w:r w:rsidR="003258AD">
        <w:rPr>
          <w:rFonts w:eastAsia="Times New Roman" w:cstheme="minorHAnsi"/>
          <w:color w:val="000000"/>
        </w:rPr>
        <w:t xml:space="preserve">ater is rainwater or snow melt that </w:t>
      </w:r>
      <w:r w:rsidR="00CB40B7">
        <w:rPr>
          <w:rFonts w:eastAsia="Times New Roman" w:cstheme="minorHAnsi"/>
          <w:color w:val="000000"/>
        </w:rPr>
        <w:t>flows from</w:t>
      </w:r>
      <w:r w:rsidRPr="007C78EA">
        <w:rPr>
          <w:rFonts w:eastAsia="Times New Roman" w:cstheme="minorHAnsi"/>
          <w:color w:val="000000"/>
        </w:rPr>
        <w:t xml:space="preserve"> different sources including rooftops, street curbs, and paved areas.</w:t>
      </w:r>
      <w:r w:rsidR="00CB40B7">
        <w:rPr>
          <w:rFonts w:eastAsia="Times New Roman" w:cstheme="minorHAnsi"/>
          <w:color w:val="000000"/>
        </w:rPr>
        <w:t xml:space="preserve"> </w:t>
      </w:r>
      <w:r w:rsidR="00182553">
        <w:rPr>
          <w:rFonts w:eastAsia="Times New Roman" w:cstheme="minorHAnsi"/>
          <w:color w:val="000000"/>
        </w:rPr>
        <w:t>As the water runs</w:t>
      </w:r>
      <w:r w:rsidR="00CB40B7">
        <w:rPr>
          <w:rFonts w:eastAsia="Times New Roman" w:cstheme="minorHAnsi"/>
          <w:color w:val="000000"/>
        </w:rPr>
        <w:t xml:space="preserve"> across </w:t>
      </w:r>
      <w:r w:rsidR="00DC0D31">
        <w:rPr>
          <w:rFonts w:eastAsia="Times New Roman" w:cstheme="minorHAnsi"/>
          <w:color w:val="000000"/>
        </w:rPr>
        <w:t xml:space="preserve">these surfaces, </w:t>
      </w:r>
      <w:r w:rsidR="00CB40B7">
        <w:rPr>
          <w:rFonts w:eastAsia="Times New Roman" w:cstheme="minorHAnsi"/>
          <w:color w:val="000000"/>
        </w:rPr>
        <w:t xml:space="preserve">it picks up excess chemicals and litter before </w:t>
      </w:r>
      <w:r w:rsidR="005F5389">
        <w:rPr>
          <w:rFonts w:eastAsia="Times New Roman" w:cstheme="minorHAnsi"/>
          <w:color w:val="000000"/>
        </w:rPr>
        <w:t>entering</w:t>
      </w:r>
      <w:r w:rsidRPr="007C78EA">
        <w:rPr>
          <w:rFonts w:eastAsia="Times New Roman" w:cstheme="minorHAnsi"/>
          <w:color w:val="000000"/>
        </w:rPr>
        <w:t xml:space="preserve"> the nearest creek, river, or stream </w:t>
      </w:r>
      <w:r w:rsidRPr="007C78EA">
        <w:rPr>
          <w:rFonts w:eastAsia="Times New Roman" w:cstheme="minorHAnsi"/>
          <w:b/>
          <w:bCs/>
          <w:i/>
          <w:iCs/>
          <w:color w:val="000000"/>
        </w:rPr>
        <w:t>untrea</w:t>
      </w:r>
      <w:r w:rsidR="00DC0D31">
        <w:rPr>
          <w:rFonts w:eastAsia="Times New Roman" w:cstheme="minorHAnsi"/>
          <w:b/>
          <w:bCs/>
          <w:i/>
          <w:iCs/>
          <w:color w:val="000000"/>
        </w:rPr>
        <w:t>ted</w:t>
      </w:r>
      <w:r w:rsidRPr="007C78EA">
        <w:rPr>
          <w:rFonts w:eastAsia="Times New Roman" w:cstheme="minorHAnsi"/>
          <w:color w:val="000000"/>
        </w:rPr>
        <w:t>.</w:t>
      </w:r>
      <w:r w:rsidR="00DC0D31">
        <w:rPr>
          <w:rFonts w:eastAsia="Times New Roman" w:cstheme="minorHAnsi"/>
          <w:color w:val="000000"/>
        </w:rPr>
        <w:t xml:space="preserve">  Green infrastructure can be used to </w:t>
      </w:r>
      <w:r w:rsidR="000236E6">
        <w:rPr>
          <w:rFonts w:eastAsia="Times New Roman" w:cstheme="minorHAnsi"/>
          <w:color w:val="000000"/>
        </w:rPr>
        <w:t>reduce</w:t>
      </w:r>
      <w:r w:rsidR="00DC0D31">
        <w:rPr>
          <w:rFonts w:eastAsia="Times New Roman" w:cstheme="minorHAnsi"/>
          <w:color w:val="000000"/>
        </w:rPr>
        <w:t xml:space="preserve"> stormwater runoff by absorbing water</w:t>
      </w:r>
      <w:r w:rsidR="000236E6">
        <w:rPr>
          <w:rFonts w:eastAsia="Times New Roman" w:cstheme="minorHAnsi"/>
          <w:color w:val="000000"/>
        </w:rPr>
        <w:t xml:space="preserve"> and filtering it near the source. </w:t>
      </w:r>
      <w:r w:rsidR="00DC0D31">
        <w:rPr>
          <w:rFonts w:eastAsia="Times New Roman" w:cstheme="minorHAnsi"/>
          <w:color w:val="000000"/>
        </w:rPr>
        <w:t xml:space="preserve">    </w:t>
      </w:r>
    </w:p>
    <w:p w14:paraId="10E235D4" w14:textId="77777777" w:rsidR="007C78EA" w:rsidRPr="007C78EA" w:rsidRDefault="007C78EA" w:rsidP="007C78EA">
      <w:pPr>
        <w:spacing w:after="0" w:line="240" w:lineRule="auto"/>
        <w:rPr>
          <w:rFonts w:eastAsia="Times New Roman" w:cstheme="minorHAnsi"/>
          <w:color w:val="000000"/>
        </w:rPr>
      </w:pPr>
      <w:r w:rsidRPr="007C78EA">
        <w:rPr>
          <w:rFonts w:eastAsia="Times New Roman" w:cstheme="minorHAnsi"/>
          <w:color w:val="000000"/>
        </w:rPr>
        <w:t xml:space="preserve"> </w:t>
      </w:r>
    </w:p>
    <w:p w14:paraId="5137B66B" w14:textId="552E0DE6" w:rsidR="0063708C" w:rsidRPr="007C78EA" w:rsidRDefault="0063708C">
      <w:pPr>
        <w:rPr>
          <w:rFonts w:cstheme="minorHAnsi"/>
        </w:rPr>
      </w:pPr>
      <w:r w:rsidRPr="007C78EA">
        <w:rPr>
          <w:rFonts w:cstheme="minorHAnsi"/>
        </w:rPr>
        <w:t>For</w:t>
      </w:r>
      <w:r w:rsidR="00B90867">
        <w:rPr>
          <w:rFonts w:cstheme="minorHAnsi"/>
        </w:rPr>
        <w:t xml:space="preserve"> more information on s</w:t>
      </w:r>
      <w:r w:rsidR="00DA0800">
        <w:rPr>
          <w:rFonts w:cstheme="minorHAnsi"/>
        </w:rPr>
        <w:t xml:space="preserve">tormwater and </w:t>
      </w:r>
      <w:r w:rsidRPr="007C78EA">
        <w:rPr>
          <w:rFonts w:cstheme="minorHAnsi"/>
        </w:rPr>
        <w:t xml:space="preserve">what you can do as a citizen, business owner, </w:t>
      </w:r>
      <w:r w:rsidR="00DA0800">
        <w:rPr>
          <w:rFonts w:cstheme="minorHAnsi"/>
        </w:rPr>
        <w:t xml:space="preserve">or developer </w:t>
      </w:r>
      <w:r w:rsidR="00C427D3" w:rsidRPr="009035E9">
        <w:rPr>
          <w:rFonts w:cstheme="minorHAnsi"/>
        </w:rPr>
        <w:t>click on the links and/or pamphlets below.</w:t>
      </w:r>
    </w:p>
    <w:p w14:paraId="615E0DBF" w14:textId="1C5EF9C5" w:rsidR="00B01DBD" w:rsidRDefault="00B01DBD">
      <w:pPr>
        <w:rPr>
          <w:rFonts w:cstheme="minorHAnsi"/>
          <w:b/>
          <w:sz w:val="24"/>
        </w:rPr>
      </w:pPr>
      <w:r w:rsidRPr="00940B00">
        <w:rPr>
          <w:rFonts w:cstheme="minorHAnsi"/>
          <w:b/>
          <w:sz w:val="24"/>
        </w:rPr>
        <w:t>Residents</w:t>
      </w:r>
      <w:r w:rsidR="00BA51BD" w:rsidRPr="00940B00">
        <w:rPr>
          <w:rFonts w:cstheme="minorHAnsi"/>
          <w:b/>
          <w:sz w:val="24"/>
        </w:rPr>
        <w:t>/Businesses</w:t>
      </w:r>
    </w:p>
    <w:p w14:paraId="02A0C486" w14:textId="5B7953E8" w:rsidR="008062F7" w:rsidRPr="00940B00" w:rsidRDefault="008062F7" w:rsidP="009E3650">
      <w:pPr>
        <w:spacing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ab/>
        <w:t>Links</w:t>
      </w:r>
    </w:p>
    <w:p w14:paraId="70424149" w14:textId="34BA732D" w:rsidR="004805D6" w:rsidRDefault="004805D6" w:rsidP="004805D6">
      <w:pPr>
        <w:pStyle w:val="ListParagraph"/>
        <w:numPr>
          <w:ilvl w:val="0"/>
          <w:numId w:val="5"/>
        </w:numPr>
        <w:rPr>
          <w:rFonts w:cstheme="minorHAnsi"/>
        </w:rPr>
      </w:pPr>
      <w:r w:rsidRPr="00C0139C">
        <w:rPr>
          <w:rFonts w:cstheme="minorHAnsi"/>
        </w:rPr>
        <w:t>General Information (</w:t>
      </w:r>
      <w:hyperlink r:id="rId15" w:history="1">
        <w:r w:rsidRPr="00C0139C">
          <w:rPr>
            <w:rStyle w:val="Hyperlink"/>
            <w:rFonts w:cstheme="minorHAnsi"/>
          </w:rPr>
          <w:t>https://www3.epa.gov/npdes/pubs/after_the_storm.pdf</w:t>
        </w:r>
      </w:hyperlink>
      <w:r w:rsidRPr="00C0139C">
        <w:rPr>
          <w:rFonts w:cstheme="minorHAnsi"/>
        </w:rPr>
        <w:t xml:space="preserve">) </w:t>
      </w:r>
    </w:p>
    <w:p w14:paraId="07940BB2" w14:textId="77777777" w:rsidR="008A76BA" w:rsidRPr="008A76BA" w:rsidRDefault="0056214A" w:rsidP="008A76BA">
      <w:pPr>
        <w:pStyle w:val="ListParagraph"/>
        <w:numPr>
          <w:ilvl w:val="0"/>
          <w:numId w:val="5"/>
        </w:numPr>
        <w:rPr>
          <w:rFonts w:cstheme="minorHAnsi"/>
        </w:rPr>
      </w:pPr>
      <w:r w:rsidRPr="00C0139C">
        <w:rPr>
          <w:rFonts w:cstheme="minorHAnsi"/>
        </w:rPr>
        <w:t>Watershed Information</w:t>
      </w:r>
      <w:r w:rsidRPr="00B86768">
        <w:rPr>
          <w:rFonts w:cstheme="minorHAnsi"/>
          <w:vertAlign w:val="subscript"/>
        </w:rPr>
        <w:t xml:space="preserve"> </w:t>
      </w:r>
      <w:r w:rsidRPr="00B86768">
        <w:rPr>
          <w:rFonts w:cstheme="minorHAnsi"/>
        </w:rPr>
        <w:t>(</w:t>
      </w:r>
      <w:hyperlink r:id="rId16" w:history="1">
        <w:r w:rsidR="00F1377D" w:rsidRPr="00B86768">
          <w:rPr>
            <w:rStyle w:val="Hyperlink"/>
          </w:rPr>
          <w:t>https://cfpub.epa.gov/surf/locate/index.cfm</w:t>
        </w:r>
      </w:hyperlink>
      <w:r w:rsidRPr="00C0139C">
        <w:t>)</w:t>
      </w:r>
    </w:p>
    <w:p w14:paraId="25477830" w14:textId="1DD378E9" w:rsidR="008A76BA" w:rsidRPr="008A76BA" w:rsidRDefault="008F1659" w:rsidP="008A76BA">
      <w:pPr>
        <w:pStyle w:val="ListParagraph"/>
        <w:numPr>
          <w:ilvl w:val="0"/>
          <w:numId w:val="5"/>
        </w:numPr>
        <w:rPr>
          <w:rFonts w:cstheme="minorHAnsi"/>
        </w:rPr>
      </w:pPr>
      <w:r w:rsidRPr="008A76BA">
        <w:rPr>
          <w:rFonts w:cstheme="minorHAnsi"/>
        </w:rPr>
        <w:t>Watershed Index Online</w:t>
      </w:r>
      <w:r w:rsidR="008A76BA" w:rsidRPr="008A76BA">
        <w:rPr>
          <w:rFonts w:cstheme="minorHAnsi"/>
        </w:rPr>
        <w:t xml:space="preserve"> (</w:t>
      </w:r>
      <w:hyperlink r:id="rId17" w:history="1">
        <w:r w:rsidR="008A76BA" w:rsidRPr="008A76BA">
          <w:rPr>
            <w:rStyle w:val="Hyperlink"/>
            <w:rFonts w:cstheme="minorHAnsi"/>
          </w:rPr>
          <w:t>https://www.epa.gov/wsio</w:t>
        </w:r>
      </w:hyperlink>
      <w:r w:rsidR="008A76BA" w:rsidRPr="008A76BA">
        <w:rPr>
          <w:rFonts w:cstheme="minorHAnsi"/>
        </w:rPr>
        <w:t>)</w:t>
      </w:r>
    </w:p>
    <w:p w14:paraId="0971F284" w14:textId="695A7A2D" w:rsidR="00BA51BD" w:rsidRPr="00B86768" w:rsidRDefault="00BA51BD" w:rsidP="00156FEB">
      <w:pPr>
        <w:pStyle w:val="ListParagraph"/>
        <w:numPr>
          <w:ilvl w:val="0"/>
          <w:numId w:val="5"/>
        </w:numPr>
        <w:rPr>
          <w:rFonts w:cstheme="minorHAnsi"/>
        </w:rPr>
      </w:pPr>
      <w:r w:rsidRPr="00C0139C">
        <w:rPr>
          <w:rFonts w:cstheme="minorHAnsi"/>
        </w:rPr>
        <w:t>Illicit Discharges (</w:t>
      </w:r>
      <w:hyperlink r:id="rId18" w:history="1">
        <w:r w:rsidR="00156FEB" w:rsidRPr="00EE39D9">
          <w:rPr>
            <w:rStyle w:val="Hyperlink"/>
          </w:rPr>
          <w:t>https://www3.epa.gov/npdes/pubs/idde_chapter-1.pdf</w:t>
        </w:r>
      </w:hyperlink>
      <w:r w:rsidRPr="00C0139C">
        <w:t xml:space="preserve">) </w:t>
      </w:r>
    </w:p>
    <w:p w14:paraId="5F64291B" w14:textId="3B0BEBAD" w:rsidR="00E402CC" w:rsidRDefault="00E402CC" w:rsidP="00B86768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C0139C">
        <w:rPr>
          <w:rFonts w:cstheme="minorHAnsi"/>
        </w:rPr>
        <w:t>Littering (</w:t>
      </w:r>
      <w:hyperlink r:id="rId19" w:history="1">
        <w:r w:rsidRPr="00B86768">
          <w:rPr>
            <w:rStyle w:val="Hyperlink"/>
            <w:rFonts w:cstheme="minorHAnsi"/>
          </w:rPr>
          <w:t>https://www.kab.org</w:t>
        </w:r>
      </w:hyperlink>
      <w:r w:rsidRPr="00C0139C">
        <w:rPr>
          <w:rFonts w:cstheme="minorHAnsi"/>
        </w:rPr>
        <w:t>)</w:t>
      </w:r>
    </w:p>
    <w:p w14:paraId="6529A631" w14:textId="2CF518B5" w:rsidR="00FF77E2" w:rsidRPr="00C0139C" w:rsidRDefault="00FF77E2" w:rsidP="00FF77E2">
      <w:pPr>
        <w:pStyle w:val="ListParagraph"/>
        <w:numPr>
          <w:ilvl w:val="0"/>
          <w:numId w:val="5"/>
        </w:numPr>
        <w:rPr>
          <w:rFonts w:cstheme="minorHAnsi"/>
        </w:rPr>
      </w:pPr>
      <w:r w:rsidRPr="00C0139C">
        <w:rPr>
          <w:rFonts w:cstheme="minorHAnsi"/>
        </w:rPr>
        <w:t xml:space="preserve">Household Hazardous Waste Disposal </w:t>
      </w:r>
      <w:r w:rsidR="00BA51BD" w:rsidRPr="00C0139C">
        <w:rPr>
          <w:rFonts w:cstheme="minorHAnsi"/>
        </w:rPr>
        <w:t>(</w:t>
      </w:r>
      <w:hyperlink r:id="rId20" w:history="1">
        <w:r w:rsidR="00BA51BD" w:rsidRPr="00C0139C">
          <w:rPr>
            <w:rStyle w:val="Hyperlink"/>
            <w:rFonts w:cstheme="minorHAnsi"/>
          </w:rPr>
          <w:t>https://www.epa.gov/hw/household-hazardous-waste-hhw</w:t>
        </w:r>
      </w:hyperlink>
      <w:r w:rsidR="00BA51BD" w:rsidRPr="00C0139C">
        <w:rPr>
          <w:rFonts w:cstheme="minorHAnsi"/>
        </w:rPr>
        <w:t>)</w:t>
      </w:r>
    </w:p>
    <w:p w14:paraId="7D88C89E" w14:textId="4D9BA477" w:rsidR="00FF77E2" w:rsidRPr="00C0139C" w:rsidRDefault="008062F7" w:rsidP="00FF77E2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Pesticides </w:t>
      </w:r>
      <w:r w:rsidR="00BA51BD" w:rsidRPr="00C0139C">
        <w:rPr>
          <w:rFonts w:cstheme="minorHAnsi"/>
        </w:rPr>
        <w:t>(</w:t>
      </w:r>
      <w:hyperlink r:id="rId21" w:history="1">
        <w:r w:rsidR="00BA51BD" w:rsidRPr="00C0139C">
          <w:rPr>
            <w:rStyle w:val="Hyperlink"/>
            <w:rFonts w:cstheme="minorHAnsi"/>
          </w:rPr>
          <w:t>https://www.epa.gov/pesticides</w:t>
        </w:r>
      </w:hyperlink>
      <w:r w:rsidR="00BA51BD" w:rsidRPr="00C0139C">
        <w:rPr>
          <w:rFonts w:cstheme="minorHAnsi"/>
        </w:rPr>
        <w:t>)</w:t>
      </w:r>
    </w:p>
    <w:p w14:paraId="03855ADA" w14:textId="2C9618BF" w:rsidR="00F1377D" w:rsidRPr="008F1659" w:rsidRDefault="00F1377D" w:rsidP="00AF5239">
      <w:pPr>
        <w:pStyle w:val="ListParagraph"/>
        <w:numPr>
          <w:ilvl w:val="0"/>
          <w:numId w:val="5"/>
        </w:numPr>
        <w:rPr>
          <w:rFonts w:cstheme="minorHAnsi"/>
        </w:rPr>
      </w:pPr>
      <w:r w:rsidRPr="00C0139C">
        <w:rPr>
          <w:rFonts w:cstheme="minorHAnsi"/>
        </w:rPr>
        <w:t>Fertilizers (</w:t>
      </w:r>
      <w:hyperlink r:id="rId22" w:history="1">
        <w:r w:rsidR="00AF5239" w:rsidRPr="00EE39D9">
          <w:rPr>
            <w:rStyle w:val="Hyperlink"/>
          </w:rPr>
          <w:t>https://www.adem.alabama.gov/programs/water/nps/take/fertilizing.pdf</w:t>
        </w:r>
      </w:hyperlink>
      <w:r w:rsidRPr="00C0139C">
        <w:rPr>
          <w:rFonts w:ascii="Calibri" w:hAnsi="Calibri"/>
        </w:rPr>
        <w:t>)</w:t>
      </w:r>
    </w:p>
    <w:p w14:paraId="2DFAFDA4" w14:textId="119551F6" w:rsidR="00F1377D" w:rsidRPr="00C0139C" w:rsidRDefault="00F1377D" w:rsidP="00AF5239">
      <w:pPr>
        <w:pStyle w:val="ListParagraph"/>
        <w:numPr>
          <w:ilvl w:val="0"/>
          <w:numId w:val="5"/>
        </w:numPr>
        <w:rPr>
          <w:rFonts w:cstheme="minorHAnsi"/>
        </w:rPr>
      </w:pPr>
      <w:r w:rsidRPr="00C0139C">
        <w:rPr>
          <w:rFonts w:cstheme="minorHAnsi"/>
        </w:rPr>
        <w:t>Car Wash</w:t>
      </w:r>
      <w:r w:rsidR="00B90867">
        <w:rPr>
          <w:rFonts w:cstheme="minorHAnsi"/>
        </w:rPr>
        <w:t>ing</w:t>
      </w:r>
      <w:r w:rsidRPr="00C0139C">
        <w:rPr>
          <w:rFonts w:cstheme="minorHAnsi"/>
        </w:rPr>
        <w:t xml:space="preserve"> (</w:t>
      </w:r>
      <w:hyperlink r:id="rId23" w:history="1">
        <w:r w:rsidR="00AF5239" w:rsidRPr="00EE39D9">
          <w:rPr>
            <w:rStyle w:val="Hyperlink"/>
          </w:rPr>
          <w:t>https://www.adem.alabama.gov/MoreInfo/pubs/CWP_Wash.pdf</w:t>
        </w:r>
      </w:hyperlink>
      <w:r w:rsidRPr="00C0139C">
        <w:rPr>
          <w:rFonts w:ascii="Calibri" w:hAnsi="Calibri"/>
        </w:rPr>
        <w:t>)</w:t>
      </w:r>
    </w:p>
    <w:p w14:paraId="2DBA8FB2" w14:textId="18F8E888" w:rsidR="00EF6743" w:rsidRPr="00EE39D9" w:rsidRDefault="00AF5239" w:rsidP="00BA51BD">
      <w:pPr>
        <w:pStyle w:val="ListParagraph"/>
        <w:numPr>
          <w:ilvl w:val="0"/>
          <w:numId w:val="5"/>
        </w:numPr>
        <w:rPr>
          <w:rFonts w:cstheme="minorHAnsi"/>
        </w:rPr>
      </w:pPr>
      <w:r w:rsidRPr="00EE39D9">
        <w:rPr>
          <w:rFonts w:cstheme="minorHAnsi"/>
        </w:rPr>
        <w:t>What Y</w:t>
      </w:r>
      <w:r w:rsidR="00A60B8F" w:rsidRPr="00EE39D9">
        <w:rPr>
          <w:rFonts w:cstheme="minorHAnsi"/>
        </w:rPr>
        <w:t>ou Can Do A</w:t>
      </w:r>
      <w:r w:rsidRPr="00EE39D9">
        <w:rPr>
          <w:rFonts w:cstheme="minorHAnsi"/>
        </w:rPr>
        <w:t>t Home</w:t>
      </w:r>
      <w:r w:rsidR="00BA51BD" w:rsidRPr="00EE39D9">
        <w:t>(</w:t>
      </w:r>
      <w:hyperlink r:id="rId24" w:history="1">
        <w:r w:rsidR="00BA51BD" w:rsidRPr="00EE39D9">
          <w:rPr>
            <w:rStyle w:val="Hyperlink"/>
          </w:rPr>
          <w:t>https://www.epa.gov/nutrientpollution/what-you-can-do-your-home</w:t>
        </w:r>
      </w:hyperlink>
      <w:r w:rsidR="00BA51BD" w:rsidRPr="00EE39D9">
        <w:t>)</w:t>
      </w:r>
    </w:p>
    <w:p w14:paraId="02ABCFC6" w14:textId="77777777" w:rsidR="008062F7" w:rsidRPr="00C0139C" w:rsidRDefault="008062F7" w:rsidP="008062F7">
      <w:pPr>
        <w:pStyle w:val="ListParagraph"/>
        <w:numPr>
          <w:ilvl w:val="0"/>
          <w:numId w:val="5"/>
        </w:numPr>
        <w:rPr>
          <w:rFonts w:cstheme="minorHAnsi"/>
        </w:rPr>
      </w:pPr>
      <w:r w:rsidRPr="00C0139C">
        <w:rPr>
          <w:rFonts w:cstheme="minorHAnsi"/>
        </w:rPr>
        <w:t>Cooking Grease Recycling (</w:t>
      </w:r>
      <w:hyperlink r:id="rId25" w:history="1">
        <w:r w:rsidRPr="00C0139C">
          <w:rPr>
            <w:rStyle w:val="Hyperlink"/>
            <w:rFonts w:eastAsia="Times New Roman" w:cs="Times New Roman"/>
          </w:rPr>
          <w:t>www.jeffcoes.org/Default.asp?ID=112&amp;pg=HOUSEHOLD+COOKING+OIL+RECYCLING</w:t>
        </w:r>
      </w:hyperlink>
      <w:r w:rsidRPr="00C0139C">
        <w:rPr>
          <w:rFonts w:eastAsia="Times New Roman" w:cs="Times New Roman"/>
          <w:color w:val="000000" w:themeColor="text1"/>
        </w:rPr>
        <w:t>)</w:t>
      </w:r>
    </w:p>
    <w:p w14:paraId="144E9F4C" w14:textId="2DC4823D" w:rsidR="008062F7" w:rsidRPr="008062F7" w:rsidRDefault="008062F7" w:rsidP="008062F7">
      <w:pPr>
        <w:pStyle w:val="ListParagraph"/>
        <w:numPr>
          <w:ilvl w:val="0"/>
          <w:numId w:val="5"/>
        </w:numPr>
        <w:rPr>
          <w:rFonts w:cstheme="minorHAnsi"/>
        </w:rPr>
      </w:pPr>
      <w:r w:rsidRPr="00726A7C">
        <w:t>Septic Systems</w:t>
      </w:r>
      <w:r>
        <w:rPr>
          <w:color w:val="FF0000"/>
        </w:rPr>
        <w:t xml:space="preserve"> </w:t>
      </w:r>
      <w:r>
        <w:t>(</w:t>
      </w:r>
      <w:hyperlink r:id="rId26" w:history="1">
        <w:r w:rsidRPr="00523AAE">
          <w:rPr>
            <w:rStyle w:val="Hyperlink"/>
          </w:rPr>
          <w:t>https://www.jcdh.org/SitePages/Programs-Services/EnvironmentalHealth/CommunityEnvironmentalProtection/OnsiteSewDisp.aspx</w:t>
        </w:r>
      </w:hyperlink>
      <w:r>
        <w:t>)</w:t>
      </w:r>
    </w:p>
    <w:p w14:paraId="4EA74917" w14:textId="3A6AFFEE" w:rsidR="008062F7" w:rsidRPr="008062F7" w:rsidRDefault="008062F7" w:rsidP="008062F7">
      <w:pPr>
        <w:pStyle w:val="ListParagraph"/>
        <w:numPr>
          <w:ilvl w:val="0"/>
          <w:numId w:val="5"/>
        </w:numPr>
        <w:rPr>
          <w:rFonts w:cstheme="minorHAnsi"/>
        </w:rPr>
      </w:pPr>
      <w:r w:rsidRPr="00C0139C">
        <w:rPr>
          <w:rFonts w:cstheme="minorHAnsi"/>
        </w:rPr>
        <w:t>Carpet (</w:t>
      </w:r>
      <w:hyperlink r:id="rId27" w:history="1">
        <w:r w:rsidRPr="00C0139C">
          <w:rPr>
            <w:rStyle w:val="Hyperlink"/>
          </w:rPr>
          <w:t>www.epa.gov/greenerproducts/identifying-greener-carpet</w:t>
        </w:r>
      </w:hyperlink>
      <w:r w:rsidRPr="00C0139C">
        <w:t>)</w:t>
      </w:r>
    </w:p>
    <w:p w14:paraId="35E91A0A" w14:textId="4A98BD89" w:rsidR="008062F7" w:rsidRDefault="008062F7" w:rsidP="008062F7">
      <w:pPr>
        <w:pStyle w:val="ListParagraph"/>
      </w:pPr>
    </w:p>
    <w:p w14:paraId="01EC6595" w14:textId="4227ED4F" w:rsidR="008062F7" w:rsidRPr="008062F7" w:rsidRDefault="008062F7" w:rsidP="008062F7">
      <w:pPr>
        <w:pStyle w:val="ListParagraph"/>
        <w:rPr>
          <w:b/>
        </w:rPr>
      </w:pPr>
      <w:r w:rsidRPr="009E3650">
        <w:rPr>
          <w:b/>
          <w:sz w:val="24"/>
        </w:rPr>
        <w:t>Brochures</w:t>
      </w:r>
    </w:p>
    <w:p w14:paraId="69275B74" w14:textId="414DDA22" w:rsidR="00EF6743" w:rsidRDefault="00EF6743" w:rsidP="00EF6743">
      <w:pPr>
        <w:pStyle w:val="ListParagraph"/>
        <w:numPr>
          <w:ilvl w:val="0"/>
          <w:numId w:val="5"/>
        </w:numPr>
        <w:rPr>
          <w:rFonts w:cstheme="minorHAnsi"/>
        </w:rPr>
      </w:pPr>
      <w:r w:rsidRPr="00C0139C">
        <w:rPr>
          <w:rFonts w:cstheme="minorHAnsi"/>
        </w:rPr>
        <w:t>Rain Barrel</w:t>
      </w:r>
      <w:r w:rsidR="001F3384">
        <w:rPr>
          <w:rFonts w:cstheme="minorHAnsi"/>
        </w:rPr>
        <w:t>s</w:t>
      </w:r>
      <w:r w:rsidR="00F1377D" w:rsidRPr="00C0139C">
        <w:rPr>
          <w:rFonts w:cstheme="minorHAnsi"/>
        </w:rPr>
        <w:t xml:space="preserve"> (pdf)</w:t>
      </w:r>
    </w:p>
    <w:p w14:paraId="0BE18681" w14:textId="27D94A88" w:rsidR="008062F7" w:rsidRDefault="008A76BA" w:rsidP="008062F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Herbicides and Fertilizers (Keep It Green and Simple)</w:t>
      </w:r>
      <w:r w:rsidR="008062F7" w:rsidRPr="00C0139C">
        <w:rPr>
          <w:rFonts w:cstheme="minorHAnsi"/>
        </w:rPr>
        <w:t xml:space="preserve"> (pdf)</w:t>
      </w:r>
    </w:p>
    <w:p w14:paraId="1FD04C6A" w14:textId="03D78EE2" w:rsidR="008062F7" w:rsidRDefault="008062F7" w:rsidP="008062F7">
      <w:pPr>
        <w:pStyle w:val="ListParagraph"/>
        <w:numPr>
          <w:ilvl w:val="0"/>
          <w:numId w:val="5"/>
        </w:numPr>
        <w:rPr>
          <w:rFonts w:cstheme="minorHAnsi"/>
        </w:rPr>
      </w:pPr>
      <w:r w:rsidRPr="00C0139C">
        <w:rPr>
          <w:rFonts w:cstheme="minorHAnsi"/>
        </w:rPr>
        <w:t>Household Hazardous Waste Disposal (pdf)</w:t>
      </w:r>
    </w:p>
    <w:p w14:paraId="5E0505C2" w14:textId="10C7BADB" w:rsidR="008062F7" w:rsidRDefault="008062F7" w:rsidP="008062F7">
      <w:pPr>
        <w:pStyle w:val="ListParagraph"/>
        <w:numPr>
          <w:ilvl w:val="0"/>
          <w:numId w:val="5"/>
        </w:numPr>
        <w:rPr>
          <w:rFonts w:cstheme="minorHAnsi"/>
        </w:rPr>
      </w:pPr>
      <w:r w:rsidRPr="00C0139C">
        <w:rPr>
          <w:rFonts w:cstheme="minorHAnsi"/>
        </w:rPr>
        <w:t>Pet Waste (pdf)</w:t>
      </w:r>
    </w:p>
    <w:p w14:paraId="59581E27" w14:textId="0297F34E" w:rsidR="009E3650" w:rsidRDefault="008062F7" w:rsidP="008062F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Pesticides (pdf)</w:t>
      </w:r>
    </w:p>
    <w:p w14:paraId="1A5DAEDC" w14:textId="68668D76" w:rsidR="001F3384" w:rsidRDefault="001F3384" w:rsidP="008062F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Watershed Protection Program (pdf)</w:t>
      </w:r>
    </w:p>
    <w:p w14:paraId="0082C893" w14:textId="681D9974" w:rsidR="008062F7" w:rsidRPr="009E3650" w:rsidRDefault="009E3650" w:rsidP="009E3650">
      <w:pPr>
        <w:rPr>
          <w:rFonts w:cstheme="minorHAnsi"/>
        </w:rPr>
      </w:pPr>
      <w:r>
        <w:rPr>
          <w:rFonts w:cstheme="minorHAnsi"/>
        </w:rPr>
        <w:br w:type="page"/>
      </w:r>
    </w:p>
    <w:p w14:paraId="01EA7D09" w14:textId="67FBE230" w:rsidR="000623B1" w:rsidRPr="00940B00" w:rsidRDefault="00BA51BD" w:rsidP="00E07B5E">
      <w:pPr>
        <w:rPr>
          <w:rFonts w:cstheme="minorHAnsi"/>
          <w:b/>
          <w:sz w:val="24"/>
        </w:rPr>
      </w:pPr>
      <w:r w:rsidRPr="00940B00">
        <w:rPr>
          <w:rFonts w:cstheme="minorHAnsi"/>
          <w:b/>
          <w:sz w:val="24"/>
        </w:rPr>
        <w:lastRenderedPageBreak/>
        <w:t xml:space="preserve">Fun Stuff </w:t>
      </w:r>
      <w:r w:rsidR="00D405F2" w:rsidRPr="00940B00">
        <w:rPr>
          <w:rFonts w:cstheme="minorHAnsi"/>
          <w:b/>
          <w:sz w:val="24"/>
        </w:rPr>
        <w:t>for</w:t>
      </w:r>
      <w:r w:rsidR="00E402CC" w:rsidRPr="00940B00">
        <w:rPr>
          <w:rFonts w:cstheme="minorHAnsi"/>
          <w:b/>
          <w:sz w:val="24"/>
        </w:rPr>
        <w:t xml:space="preserve"> Kids</w:t>
      </w:r>
    </w:p>
    <w:p w14:paraId="1BCB614B" w14:textId="77777777" w:rsidR="00E402CC" w:rsidRDefault="00E402CC" w:rsidP="00E402CC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Coloring Sheet and Word Search (pdf)</w:t>
      </w:r>
    </w:p>
    <w:p w14:paraId="6460355D" w14:textId="33B188C3" w:rsidR="000623B1" w:rsidRDefault="00E402CC" w:rsidP="00940B00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Watershed </w:t>
      </w:r>
      <w:r w:rsidR="00426782">
        <w:rPr>
          <w:rFonts w:cstheme="minorHAnsi"/>
        </w:rPr>
        <w:t>C</w:t>
      </w:r>
      <w:r>
        <w:rPr>
          <w:rFonts w:cstheme="minorHAnsi"/>
        </w:rPr>
        <w:t>oloring Sheet (pdf)</w:t>
      </w:r>
    </w:p>
    <w:p w14:paraId="3CD87493" w14:textId="49FB8AE7" w:rsidR="001F3384" w:rsidRDefault="001F3384" w:rsidP="001F3384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C0139C">
        <w:rPr>
          <w:rFonts w:cstheme="minorHAnsi"/>
        </w:rPr>
        <w:t>Don’t Leave your Waste in My Place Bookmark (pdf)</w:t>
      </w:r>
    </w:p>
    <w:p w14:paraId="520CA991" w14:textId="4AD1FDDC" w:rsidR="001F3384" w:rsidRPr="001F3384" w:rsidRDefault="001F3384" w:rsidP="001F3384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.</w:t>
      </w:r>
    </w:p>
    <w:p w14:paraId="59EC2DB0" w14:textId="77777777" w:rsidR="00FF77E2" w:rsidRPr="00940B00" w:rsidRDefault="000623B1">
      <w:pPr>
        <w:rPr>
          <w:rFonts w:cstheme="minorHAnsi"/>
          <w:b/>
          <w:sz w:val="24"/>
        </w:rPr>
      </w:pPr>
      <w:r w:rsidRPr="00940B00">
        <w:rPr>
          <w:rFonts w:cstheme="minorHAnsi"/>
          <w:b/>
          <w:sz w:val="24"/>
        </w:rPr>
        <w:t>Contractors/Developers/Engineers</w:t>
      </w:r>
    </w:p>
    <w:p w14:paraId="5A1A9954" w14:textId="229CA570" w:rsidR="00573CD9" w:rsidRDefault="00573CD9" w:rsidP="00573CD9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Alabama’s Field Guide for Erosion and Sedimentation Control on Construction Sites-</w:t>
      </w:r>
      <w:r w:rsidRPr="00573CD9">
        <w:t xml:space="preserve"> </w:t>
      </w:r>
    </w:p>
    <w:p w14:paraId="77521F1E" w14:textId="1237C7BF" w:rsidR="00D22026" w:rsidRPr="00D22026" w:rsidRDefault="007A219E" w:rsidP="007E1B81">
      <w:pPr>
        <w:pStyle w:val="ListParagraph"/>
        <w:rPr>
          <w:rFonts w:cstheme="minorHAnsi"/>
          <w:color w:val="4472C4" w:themeColor="accent5"/>
        </w:rPr>
      </w:pPr>
      <w:r>
        <w:rPr>
          <w:rFonts w:cstheme="minorHAnsi"/>
          <w:color w:val="4472C4" w:themeColor="accent5"/>
        </w:rPr>
        <w:t>(</w:t>
      </w:r>
      <w:hyperlink r:id="rId28" w:history="1">
        <w:r w:rsidRPr="00DD4883">
          <w:rPr>
            <w:rStyle w:val="Hyperlink"/>
            <w:rFonts w:cstheme="minorHAnsi"/>
          </w:rPr>
          <w:t>https://alabamasoilandwater.gov/</w:t>
        </w:r>
      </w:hyperlink>
      <w:r>
        <w:rPr>
          <w:rFonts w:cstheme="minorHAnsi"/>
          <w:color w:val="4472C4" w:themeColor="accent5"/>
        </w:rPr>
        <w:t>)</w:t>
      </w:r>
    </w:p>
    <w:p w14:paraId="12FD1DA0" w14:textId="675793C2" w:rsidR="007E1B81" w:rsidRPr="00D22026" w:rsidRDefault="00573CD9" w:rsidP="00D22026">
      <w:pPr>
        <w:pStyle w:val="ListParagraph"/>
        <w:numPr>
          <w:ilvl w:val="0"/>
          <w:numId w:val="5"/>
        </w:numPr>
        <w:rPr>
          <w:rFonts w:cstheme="minorHAnsi"/>
        </w:rPr>
      </w:pPr>
      <w:r w:rsidRPr="00573CD9">
        <w:rPr>
          <w:rFonts w:cstheme="minorHAnsi"/>
        </w:rPr>
        <w:t xml:space="preserve">Alabama’s </w:t>
      </w:r>
      <w:r w:rsidR="00D22026">
        <w:rPr>
          <w:rFonts w:cstheme="minorHAnsi"/>
        </w:rPr>
        <w:t>Low I</w:t>
      </w:r>
      <w:r w:rsidR="00DD4883">
        <w:rPr>
          <w:rFonts w:cstheme="minorHAnsi"/>
        </w:rPr>
        <w:t>mpact Development Handbook (</w:t>
      </w:r>
      <w:hyperlink r:id="rId29" w:history="1">
        <w:r w:rsidR="007E1B81" w:rsidRPr="00DD4883">
          <w:rPr>
            <w:rStyle w:val="Hyperlink"/>
            <w:rFonts w:cstheme="minorHAnsi"/>
          </w:rPr>
          <w:t>https://adem.alabama.gov/programs/water/waterforms/LIDHandbook.pdf</w:t>
        </w:r>
      </w:hyperlink>
      <w:r w:rsidR="00DD4883">
        <w:rPr>
          <w:rFonts w:cstheme="minorHAnsi"/>
          <w:color w:val="4472C4" w:themeColor="accent5"/>
        </w:rPr>
        <w:t>)</w:t>
      </w:r>
    </w:p>
    <w:p w14:paraId="28619B58" w14:textId="0229ABEA" w:rsidR="00573CD9" w:rsidRPr="00F76885" w:rsidRDefault="00573CD9" w:rsidP="00F76885">
      <w:pPr>
        <w:pStyle w:val="ListParagraph"/>
        <w:numPr>
          <w:ilvl w:val="0"/>
          <w:numId w:val="5"/>
        </w:numPr>
        <w:rPr>
          <w:rStyle w:val="Hyperlink"/>
          <w:rFonts w:cstheme="minorHAnsi"/>
          <w:color w:val="auto"/>
          <w:u w:val="none"/>
        </w:rPr>
      </w:pPr>
      <w:r w:rsidRPr="00573CD9">
        <w:rPr>
          <w:rFonts w:cstheme="minorHAnsi"/>
        </w:rPr>
        <w:t>EPA’s</w:t>
      </w:r>
      <w:r w:rsidR="00DD4883">
        <w:rPr>
          <w:rFonts w:cstheme="minorHAnsi"/>
        </w:rPr>
        <w:t xml:space="preserve"> Low Impact Development Webpage </w:t>
      </w:r>
      <w:r w:rsidR="00DD4883">
        <w:rPr>
          <w:rFonts w:cstheme="minorHAnsi"/>
        </w:rPr>
        <w:br/>
        <w:t>(</w:t>
      </w:r>
      <w:hyperlink r:id="rId30" w:history="1">
        <w:r w:rsidRPr="00D22026">
          <w:rPr>
            <w:rStyle w:val="Hyperlink"/>
            <w:rFonts w:cstheme="minorHAnsi"/>
            <w:color w:val="4472C4" w:themeColor="accent5"/>
          </w:rPr>
          <w:t>https://www.epa.gov/nps/urban-runoff-low-impact-development</w:t>
        </w:r>
      </w:hyperlink>
      <w:r w:rsidR="00DD4883">
        <w:rPr>
          <w:rStyle w:val="Hyperlink"/>
          <w:rFonts w:cstheme="minorHAnsi"/>
          <w:color w:val="4472C4" w:themeColor="accent5"/>
        </w:rPr>
        <w:t>)</w:t>
      </w:r>
    </w:p>
    <w:p w14:paraId="2C2B5590" w14:textId="0F99010E" w:rsidR="00F76885" w:rsidRPr="00F76885" w:rsidRDefault="00F76885" w:rsidP="00F76885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Low Impact Development (pdf)</w:t>
      </w:r>
    </w:p>
    <w:p w14:paraId="43915A28" w14:textId="77777777" w:rsidR="00EE0BE9" w:rsidRDefault="00EE0BE9" w:rsidP="00EE0BE9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Household Hazardous Waste</w:t>
      </w:r>
    </w:p>
    <w:p w14:paraId="3A3C8C8B" w14:textId="11E6DB8B" w:rsidR="00EE0BE9" w:rsidRPr="009E3650" w:rsidRDefault="00EE0BE9" w:rsidP="00F673B5">
      <w:pPr>
        <w:pStyle w:val="ListParagraph"/>
        <w:numPr>
          <w:ilvl w:val="0"/>
          <w:numId w:val="9"/>
        </w:numPr>
      </w:pPr>
      <w:r w:rsidRPr="009E3650">
        <w:rPr>
          <w:rFonts w:cstheme="minorHAnsi"/>
        </w:rPr>
        <w:t>Electronics</w:t>
      </w:r>
      <w:r w:rsidR="002A0CF2" w:rsidRPr="009E3650">
        <w:rPr>
          <w:rFonts w:cstheme="minorHAnsi"/>
        </w:rPr>
        <w:t>’</w:t>
      </w:r>
      <w:r w:rsidRPr="009E3650">
        <w:rPr>
          <w:rFonts w:cstheme="minorHAnsi"/>
        </w:rPr>
        <w:t xml:space="preserve"> Donation and Recycling </w:t>
      </w:r>
      <w:hyperlink r:id="rId31" w:anchor="where" w:history="1">
        <w:r w:rsidR="00F673B5" w:rsidRPr="009E3650">
          <w:rPr>
            <w:rStyle w:val="Hyperlink"/>
            <w:rFonts w:cstheme="minorHAnsi"/>
          </w:rPr>
          <w:t>https://www.epa.gov/recycle/electronics-donation-and-recycling#where</w:t>
        </w:r>
      </w:hyperlink>
    </w:p>
    <w:p w14:paraId="3FE88C6F" w14:textId="3E5DC77A" w:rsidR="00EE0BE9" w:rsidRPr="009E3650" w:rsidRDefault="00F673B5" w:rsidP="00F673B5">
      <w:pPr>
        <w:pStyle w:val="ListParagraph"/>
        <w:numPr>
          <w:ilvl w:val="0"/>
          <w:numId w:val="9"/>
        </w:numPr>
      </w:pPr>
      <w:r w:rsidRPr="009E3650">
        <w:t>General</w:t>
      </w:r>
      <w:r w:rsidR="00D22026" w:rsidRPr="009E3650">
        <w:t xml:space="preserve"> Recycling including Motor Oil </w:t>
      </w:r>
      <w:hyperlink r:id="rId32" w:history="1">
        <w:r w:rsidRPr="009E3650">
          <w:rPr>
            <w:rStyle w:val="Hyperlink"/>
            <w:color w:val="4472C4" w:themeColor="accent5"/>
          </w:rPr>
          <w:t>https://search.earth911.com/</w:t>
        </w:r>
      </w:hyperlink>
    </w:p>
    <w:p w14:paraId="1C2D673E" w14:textId="47BE5EA3" w:rsidR="007C78EA" w:rsidRPr="009E3650" w:rsidRDefault="00C427D3" w:rsidP="00D22026">
      <w:pPr>
        <w:pStyle w:val="ListParagraph"/>
        <w:numPr>
          <w:ilvl w:val="0"/>
          <w:numId w:val="9"/>
        </w:numPr>
        <w:spacing w:after="0"/>
        <w:rPr>
          <w:rStyle w:val="Hyperlink"/>
          <w:color w:val="auto"/>
          <w:u w:val="none"/>
        </w:rPr>
      </w:pPr>
      <w:r w:rsidRPr="009E3650">
        <w:t xml:space="preserve">Jefferson County Environmental Community Resource Booklet </w:t>
      </w:r>
    </w:p>
    <w:p w14:paraId="14DE8001" w14:textId="483C73B3" w:rsidR="00B01DBD" w:rsidRPr="009E3650" w:rsidRDefault="009E3650" w:rsidP="009E3650">
      <w:pPr>
        <w:ind w:left="720"/>
      </w:pPr>
      <w:r>
        <w:t>(</w:t>
      </w:r>
      <w:hyperlink r:id="rId33" w:history="1">
        <w:r w:rsidRPr="002B6085">
          <w:rPr>
            <w:rStyle w:val="Hyperlink"/>
          </w:rPr>
          <w:t>https://www.jcdh.org/SitePages/Programs-Services/EnvironmentalHealth/CommAssessProg.aspx</w:t>
        </w:r>
      </w:hyperlink>
      <w:r>
        <w:rPr>
          <w:rStyle w:val="Hyperlink"/>
        </w:rPr>
        <w:t>)</w:t>
      </w:r>
    </w:p>
    <w:p w14:paraId="144E980C" w14:textId="5C127BC0" w:rsidR="00E07B5E" w:rsidRPr="00567631" w:rsidRDefault="00E07B5E" w:rsidP="00E07B5E">
      <w:pPr>
        <w:rPr>
          <w:rFonts w:cstheme="minorHAnsi"/>
          <w:b/>
          <w:sz w:val="24"/>
        </w:rPr>
      </w:pPr>
      <w:r w:rsidRPr="00567631">
        <w:rPr>
          <w:rFonts w:cstheme="minorHAnsi"/>
          <w:b/>
          <w:sz w:val="24"/>
        </w:rPr>
        <w:t>Stormwater Controls</w:t>
      </w:r>
    </w:p>
    <w:p w14:paraId="48571FC8" w14:textId="77777777" w:rsidR="00E07B5E" w:rsidRPr="00567631" w:rsidRDefault="00E07B5E" w:rsidP="00E07B5E">
      <w:pPr>
        <w:pStyle w:val="ListParagraph"/>
        <w:numPr>
          <w:ilvl w:val="0"/>
          <w:numId w:val="5"/>
        </w:numPr>
        <w:rPr>
          <w:rFonts w:cstheme="minorHAnsi"/>
        </w:rPr>
      </w:pPr>
      <w:r w:rsidRPr="00567631">
        <w:rPr>
          <w:rFonts w:cstheme="minorHAnsi"/>
        </w:rPr>
        <w:t>Homeowner’s Guide to Stormwater Pond Maintenance (pdf)</w:t>
      </w:r>
    </w:p>
    <w:p w14:paraId="520EB116" w14:textId="5BD7B30E" w:rsidR="00E07B5E" w:rsidRPr="00567631" w:rsidRDefault="00E07B5E" w:rsidP="00E07B5E">
      <w:pPr>
        <w:pStyle w:val="ListParagraph"/>
        <w:numPr>
          <w:ilvl w:val="0"/>
          <w:numId w:val="5"/>
        </w:numPr>
        <w:rPr>
          <w:rFonts w:cstheme="minorHAnsi"/>
        </w:rPr>
      </w:pPr>
      <w:r w:rsidRPr="00567631">
        <w:t xml:space="preserve"> Stormwat</w:t>
      </w:r>
      <w:r w:rsidR="00D22026">
        <w:t xml:space="preserve">er Pond Maintenance Guidebook  </w:t>
      </w:r>
      <w:hyperlink r:id="rId34" w:history="1">
        <w:r w:rsidRPr="00567631">
          <w:rPr>
            <w:rStyle w:val="Hyperlink"/>
          </w:rPr>
          <w:t>https://www3.epa.gov/npdes/pubs/pondmgmtguide.pdf</w:t>
        </w:r>
      </w:hyperlink>
    </w:p>
    <w:p w14:paraId="36E16EF8" w14:textId="77777777" w:rsidR="00B01DBD" w:rsidRPr="00E07B5E" w:rsidRDefault="00B01DBD">
      <w:pPr>
        <w:rPr>
          <w:rFonts w:cstheme="minorHAnsi"/>
          <w:b/>
        </w:rPr>
      </w:pPr>
    </w:p>
    <w:sectPr w:rsidR="00B01DBD" w:rsidRPr="00E07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2A7"/>
    <w:multiLevelType w:val="hybridMultilevel"/>
    <w:tmpl w:val="9502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40B1"/>
    <w:multiLevelType w:val="hybridMultilevel"/>
    <w:tmpl w:val="EE3A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D1411"/>
    <w:multiLevelType w:val="hybridMultilevel"/>
    <w:tmpl w:val="FA9E4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75D7A"/>
    <w:multiLevelType w:val="hybridMultilevel"/>
    <w:tmpl w:val="D568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82B42"/>
    <w:multiLevelType w:val="hybridMultilevel"/>
    <w:tmpl w:val="8A7C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468A2"/>
    <w:multiLevelType w:val="hybridMultilevel"/>
    <w:tmpl w:val="63FE852E"/>
    <w:lvl w:ilvl="0" w:tplc="0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6" w15:restartNumberingAfterBreak="0">
    <w:nsid w:val="45465E4F"/>
    <w:multiLevelType w:val="hybridMultilevel"/>
    <w:tmpl w:val="949C8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783"/>
    <w:multiLevelType w:val="multilevel"/>
    <w:tmpl w:val="1276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B274CE"/>
    <w:multiLevelType w:val="hybridMultilevel"/>
    <w:tmpl w:val="90E2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F24F6"/>
    <w:multiLevelType w:val="hybridMultilevel"/>
    <w:tmpl w:val="7A14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90"/>
    <w:rsid w:val="000236E6"/>
    <w:rsid w:val="000623B1"/>
    <w:rsid w:val="00072312"/>
    <w:rsid w:val="000A562A"/>
    <w:rsid w:val="000D39EF"/>
    <w:rsid w:val="000D537F"/>
    <w:rsid w:val="00156FEB"/>
    <w:rsid w:val="00182553"/>
    <w:rsid w:val="001A7E59"/>
    <w:rsid w:val="001D1013"/>
    <w:rsid w:val="001E1A90"/>
    <w:rsid w:val="001E4141"/>
    <w:rsid w:val="001F3384"/>
    <w:rsid w:val="002A0CF2"/>
    <w:rsid w:val="002B499F"/>
    <w:rsid w:val="002F2E27"/>
    <w:rsid w:val="00314A61"/>
    <w:rsid w:val="003258AD"/>
    <w:rsid w:val="00372CEA"/>
    <w:rsid w:val="00395758"/>
    <w:rsid w:val="003C4419"/>
    <w:rsid w:val="003E488B"/>
    <w:rsid w:val="00426782"/>
    <w:rsid w:val="004805D6"/>
    <w:rsid w:val="005109E7"/>
    <w:rsid w:val="0056214A"/>
    <w:rsid w:val="00567631"/>
    <w:rsid w:val="00573CD9"/>
    <w:rsid w:val="005C303E"/>
    <w:rsid w:val="005D4239"/>
    <w:rsid w:val="005F5389"/>
    <w:rsid w:val="0062440B"/>
    <w:rsid w:val="0063708C"/>
    <w:rsid w:val="00650980"/>
    <w:rsid w:val="006957CF"/>
    <w:rsid w:val="006A0011"/>
    <w:rsid w:val="0071197B"/>
    <w:rsid w:val="00714419"/>
    <w:rsid w:val="00726A7C"/>
    <w:rsid w:val="007843DB"/>
    <w:rsid w:val="007A219E"/>
    <w:rsid w:val="007A626A"/>
    <w:rsid w:val="007B1E34"/>
    <w:rsid w:val="007C78EA"/>
    <w:rsid w:val="007C7A66"/>
    <w:rsid w:val="007E1B81"/>
    <w:rsid w:val="008062F7"/>
    <w:rsid w:val="00853BF5"/>
    <w:rsid w:val="008745BC"/>
    <w:rsid w:val="008A76BA"/>
    <w:rsid w:val="008E18BD"/>
    <w:rsid w:val="008E642A"/>
    <w:rsid w:val="008F1659"/>
    <w:rsid w:val="008F2F22"/>
    <w:rsid w:val="009035E9"/>
    <w:rsid w:val="00931228"/>
    <w:rsid w:val="00940B00"/>
    <w:rsid w:val="009672FF"/>
    <w:rsid w:val="0099225B"/>
    <w:rsid w:val="009E3650"/>
    <w:rsid w:val="009E5CDF"/>
    <w:rsid w:val="00A20745"/>
    <w:rsid w:val="00A60B8F"/>
    <w:rsid w:val="00A90724"/>
    <w:rsid w:val="00AF5239"/>
    <w:rsid w:val="00B01DBD"/>
    <w:rsid w:val="00B34590"/>
    <w:rsid w:val="00B35CEE"/>
    <w:rsid w:val="00B730F7"/>
    <w:rsid w:val="00B86768"/>
    <w:rsid w:val="00B90494"/>
    <w:rsid w:val="00B90867"/>
    <w:rsid w:val="00BA51BD"/>
    <w:rsid w:val="00C0139C"/>
    <w:rsid w:val="00C10BA4"/>
    <w:rsid w:val="00C427D3"/>
    <w:rsid w:val="00CB40B7"/>
    <w:rsid w:val="00CC72E3"/>
    <w:rsid w:val="00D22026"/>
    <w:rsid w:val="00D32A53"/>
    <w:rsid w:val="00D405F2"/>
    <w:rsid w:val="00DA0800"/>
    <w:rsid w:val="00DB3B41"/>
    <w:rsid w:val="00DC0D31"/>
    <w:rsid w:val="00DD4883"/>
    <w:rsid w:val="00E052AB"/>
    <w:rsid w:val="00E07B5E"/>
    <w:rsid w:val="00E145E0"/>
    <w:rsid w:val="00E23FCE"/>
    <w:rsid w:val="00E402CC"/>
    <w:rsid w:val="00E45DF1"/>
    <w:rsid w:val="00E938D5"/>
    <w:rsid w:val="00EA6B5F"/>
    <w:rsid w:val="00EE0BE9"/>
    <w:rsid w:val="00EE39D9"/>
    <w:rsid w:val="00EF6743"/>
    <w:rsid w:val="00F06ED1"/>
    <w:rsid w:val="00F123C9"/>
    <w:rsid w:val="00F1377D"/>
    <w:rsid w:val="00F673B5"/>
    <w:rsid w:val="00F76885"/>
    <w:rsid w:val="00FC4843"/>
    <w:rsid w:val="00FF410B"/>
    <w:rsid w:val="00FF77CF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FBB2B"/>
  <w15:chartTrackingRefBased/>
  <w15:docId w15:val="{29ECF80E-282E-494D-9E25-C4FF8B41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DF1"/>
  </w:style>
  <w:style w:type="paragraph" w:styleId="Heading1">
    <w:name w:val="heading 1"/>
    <w:basedOn w:val="Normal"/>
    <w:next w:val="Normal"/>
    <w:link w:val="Heading1Char"/>
    <w:uiPriority w:val="9"/>
    <w:qFormat/>
    <w:rsid w:val="00B34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head11">
    <w:name w:val="subhead11"/>
    <w:basedOn w:val="DefaultParagraphFont"/>
    <w:rsid w:val="00B34590"/>
    <w:rPr>
      <w:rFonts w:ascii="Arial" w:hAnsi="Arial" w:cs="Arial" w:hint="default"/>
      <w:b/>
      <w:bCs/>
      <w:i w:val="0"/>
      <w:iCs w:val="0"/>
      <w:strike w:val="0"/>
      <w:dstrike w:val="0"/>
      <w:color w:val="451414"/>
      <w:sz w:val="22"/>
      <w:szCs w:val="22"/>
      <w:u w:val="none"/>
      <w:effect w:val="none"/>
      <w:bdr w:val="none" w:sz="0" w:space="0" w:color="auto" w:frame="1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B345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345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C4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25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1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D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05D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2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3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3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3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1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7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0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631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ityofadamsville.org/wp-content/uploads/2024/03/7_2018-Illicit-Discharge.pdf" TargetMode="External"/><Relationship Id="rId18" Type="http://schemas.openxmlformats.org/officeDocument/2006/relationships/hyperlink" Target="https://www3.epa.gov/npdes/pubs/idde_chapter-1.pdf" TargetMode="External"/><Relationship Id="rId26" Type="http://schemas.openxmlformats.org/officeDocument/2006/relationships/hyperlink" Target="https://www.jcdh.org/SitePages/Programs-Services/EnvironmentalHealth/CommunityEnvironmentalProtection/OnsiteSewDisp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pa.gov/pesticides" TargetMode="External"/><Relationship Id="rId34" Type="http://schemas.openxmlformats.org/officeDocument/2006/relationships/hyperlink" Target="https://www3.epa.gov/npdes/pubs/pondmgmtguide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ityofadamsville.org/wp-content/uploads/2024/03/2_2018-ESC.pdf" TargetMode="External"/><Relationship Id="rId17" Type="http://schemas.openxmlformats.org/officeDocument/2006/relationships/hyperlink" Target="https://www.epa.gov/wsio" TargetMode="External"/><Relationship Id="rId25" Type="http://schemas.openxmlformats.org/officeDocument/2006/relationships/hyperlink" Target="http://www.jeffcoes.org/Default.asp?ID=112&amp;pg=HOUSEHOLD+COOKING+OIL+RECYCLING" TargetMode="External"/><Relationship Id="rId33" Type="http://schemas.openxmlformats.org/officeDocument/2006/relationships/hyperlink" Target="https://www.jcdh.org/SitePages/Programs-Services/EnvironmentalHealth/CommAssessProg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fpub.epa.gov/surf/locate/index.cfm" TargetMode="External"/><Relationship Id="rId20" Type="http://schemas.openxmlformats.org/officeDocument/2006/relationships/hyperlink" Target="https://www.epa.gov/hw/household-hazardous-waste-hhw" TargetMode="External"/><Relationship Id="rId29" Type="http://schemas.openxmlformats.org/officeDocument/2006/relationships/hyperlink" Target="https://adem.alabama.gov/programs/water/waterforms/LIDHandbook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tyofadamsville.org/wp-content/uploads/2024/03/ADAMSVILLE-2022-2023-SWMPP.pdf" TargetMode="External"/><Relationship Id="rId24" Type="http://schemas.openxmlformats.org/officeDocument/2006/relationships/hyperlink" Target="https://www.epa.gov/nutrientpollution/what-you-can-do-your-home" TargetMode="External"/><Relationship Id="rId32" Type="http://schemas.openxmlformats.org/officeDocument/2006/relationships/hyperlink" Target="https://search.earth911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3.epa.gov/npdes/pubs/after_the_storm.pdf" TargetMode="External"/><Relationship Id="rId23" Type="http://schemas.openxmlformats.org/officeDocument/2006/relationships/hyperlink" Target="https://www.adem.alabama.gov/MoreInfo/pubs/CWP_Wash.pdf" TargetMode="External"/><Relationship Id="rId28" Type="http://schemas.openxmlformats.org/officeDocument/2006/relationships/hyperlink" Target="https://alabamasoilandwater.gov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ityofadamsville.org/wp-content/uploads/2024/03/2022-2023-AnnualReport_Adamsville.pdf" TargetMode="External"/><Relationship Id="rId19" Type="http://schemas.openxmlformats.org/officeDocument/2006/relationships/hyperlink" Target="https://www.kab.org" TargetMode="External"/><Relationship Id="rId31" Type="http://schemas.openxmlformats.org/officeDocument/2006/relationships/hyperlink" Target="https://www.epa.gov/recycle/electronics-donation-and-recyclin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ityofadamsville.org/wp-content/uploads/2024/03/2022-Adamsville-Permit.pdf" TargetMode="External"/><Relationship Id="rId14" Type="http://schemas.openxmlformats.org/officeDocument/2006/relationships/hyperlink" Target="https://www.cityofadamsville.org/wp-content/uploads/2024/03/8_Post-Construction.pdf" TargetMode="External"/><Relationship Id="rId22" Type="http://schemas.openxmlformats.org/officeDocument/2006/relationships/hyperlink" Target="https://www.adem.alabama.gov/programs/water/nps/take/fertilizing.pdf" TargetMode="External"/><Relationship Id="rId27" Type="http://schemas.openxmlformats.org/officeDocument/2006/relationships/hyperlink" Target="http://www.epa.gov/greenerproducts/identifying-greener-carpet" TargetMode="External"/><Relationship Id="rId30" Type="http://schemas.openxmlformats.org/officeDocument/2006/relationships/hyperlink" Target="https://www.epa.gov/nps/urban-runoff-low-impact-development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875046-4f9a-49c7-a2f8-aa382f720b8c">FTA3SE65P2EK-7-330385</_dlc_DocId>
    <_dlc_DocIdUrl xmlns="69875046-4f9a-49c7-a2f8-aa382f720b8c">
      <Url>http://portal.jcdh.org/sites/docctr/_layouts/15/DocIdRedir.aspx?ID=FTA3SE65P2EK-7-330385</Url>
      <Description>FTA3SE65P2EK-7-330385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cel Document" ma:contentTypeID="0x0101009E785077BC2F6349B9FAB7340802D50E" ma:contentTypeVersion="2" ma:contentTypeDescription="Create a new Excel Document." ma:contentTypeScope="" ma:versionID="0104cb0b11c8ed2edd9f6ef5ccfde743">
  <xsd:schema xmlns:xsd="http://www.w3.org/2001/XMLSchema" xmlns:xs="http://www.w3.org/2001/XMLSchema" xmlns:p="http://schemas.microsoft.com/office/2006/metadata/properties" xmlns:ns2="69875046-4f9a-49c7-a2f8-aa382f720b8c" targetNamespace="http://schemas.microsoft.com/office/2006/metadata/properties" ma:root="true" ma:fieldsID="5bdf3bca6a2ecd08c792cc64f7fa6192" ns2:_="">
    <xsd:import namespace="69875046-4f9a-49c7-a2f8-aa382f720b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75046-4f9a-49c7-a2f8-aa382f720b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BE1D8-9D9C-420F-8F4D-65178CD8EC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A347C3-EC3F-4B41-8817-D341032EB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CAE00-D5D8-4D08-9197-6AF837C0C194}">
  <ds:schemaRefs>
    <ds:schemaRef ds:uri="http://schemas.microsoft.com/office/2006/metadata/properties"/>
    <ds:schemaRef ds:uri="http://schemas.microsoft.com/office/infopath/2007/PartnerControls"/>
    <ds:schemaRef ds:uri="69875046-4f9a-49c7-a2f8-aa382f720b8c"/>
  </ds:schemaRefs>
</ds:datastoreItem>
</file>

<file path=customXml/itemProps4.xml><?xml version="1.0" encoding="utf-8"?>
<ds:datastoreItem xmlns:ds="http://schemas.openxmlformats.org/officeDocument/2006/customXml" ds:itemID="{B75FB423-A23E-4E24-B5B5-DFF38C8DA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75046-4f9a-49c7-a2f8-aa382f720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Surface Deployment Accelerator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Hofer, Scott</dc:creator>
  <cp:keywords/>
  <dc:description/>
  <cp:lastModifiedBy>James Nix</cp:lastModifiedBy>
  <cp:revision>7</cp:revision>
  <cp:lastPrinted>2018-06-07T16:35:00Z</cp:lastPrinted>
  <dcterms:created xsi:type="dcterms:W3CDTF">2023-12-04T21:13:00Z</dcterms:created>
  <dcterms:modified xsi:type="dcterms:W3CDTF">2024-03-25T19:11:00Z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f6e2daf8-acbd-452a-9273-4525a98c7b23</vt:lpwstr>
  </property>
  <property fmtid="{D5CDD505-2E9C-101B-9397-08002B2CF9AE}" pid="3" name="ContentTypeId">
    <vt:lpwstr>0x0101009E785077BC2F6349B9FAB7340802D50E</vt:lpwstr>
  </property>
</Properties>
</file>